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4769" w:rsidRPr="00586C8D" w:rsidRDefault="00004769" w:rsidP="008C736A">
      <w:pPr>
        <w:pStyle w:val="Zkladntext"/>
        <w:jc w:val="both"/>
        <w:rPr>
          <w:rFonts w:ascii="Arial Narrow" w:hAnsi="Arial Narrow"/>
          <w:sz w:val="24"/>
        </w:rPr>
      </w:pPr>
      <w:r w:rsidRPr="009A5D96">
        <w:rPr>
          <w:rFonts w:ascii="Arial Narrow" w:hAnsi="Arial Narrow"/>
          <w:b/>
          <w:sz w:val="24"/>
        </w:rPr>
        <w:t>A. Všeobecná část</w:t>
      </w:r>
    </w:p>
    <w:p w:rsidR="00004769" w:rsidRPr="0010678C" w:rsidRDefault="00004769" w:rsidP="008C736A">
      <w:pPr>
        <w:pStyle w:val="Zkladntext"/>
        <w:jc w:val="both"/>
        <w:rPr>
          <w:rFonts w:ascii="Arial Narrow" w:hAnsi="Arial Narrow"/>
        </w:rPr>
      </w:pPr>
      <w:r w:rsidRPr="0010678C">
        <w:rPr>
          <w:rFonts w:ascii="Arial Narrow" w:hAnsi="Arial Narrow"/>
          <w:b/>
        </w:rPr>
        <w:t>A.1 Základní údaje charakterizující stavbu ,rozsah PD</w:t>
      </w:r>
    </w:p>
    <w:p w:rsidR="00931614" w:rsidRDefault="00004769" w:rsidP="00931614">
      <w:pPr>
        <w:pStyle w:val="Zkladntext"/>
        <w:jc w:val="both"/>
        <w:rPr>
          <w:rFonts w:ascii="Arial Narrow" w:hAnsi="Arial Narrow"/>
        </w:rPr>
      </w:pPr>
      <w:r w:rsidRPr="00931614">
        <w:rPr>
          <w:rFonts w:ascii="Arial Narrow" w:hAnsi="Arial Narrow"/>
        </w:rPr>
        <w:t xml:space="preserve">Projektová  dokumentace řeší </w:t>
      </w:r>
      <w:r w:rsidR="001B3E20" w:rsidRPr="00931614">
        <w:rPr>
          <w:rFonts w:ascii="Arial Narrow" w:hAnsi="Arial Narrow" w:cs="Arial"/>
        </w:rPr>
        <w:t>modernizaci zdroje tepla</w:t>
      </w:r>
      <w:r w:rsidR="001B3E20" w:rsidRPr="00931614">
        <w:rPr>
          <w:rFonts w:ascii="Arial Narrow" w:hAnsi="Arial Narrow"/>
        </w:rPr>
        <w:t xml:space="preserve"> -</w:t>
      </w:r>
      <w:r w:rsidR="00EE00C9" w:rsidRPr="00931614">
        <w:rPr>
          <w:rFonts w:ascii="Arial Narrow" w:hAnsi="Arial Narrow"/>
        </w:rPr>
        <w:t xml:space="preserve">plynové kotelny </w:t>
      </w:r>
      <w:r w:rsidR="001B3E20" w:rsidRPr="00931614">
        <w:rPr>
          <w:rFonts w:ascii="Arial Narrow" w:hAnsi="Arial Narrow"/>
        </w:rPr>
        <w:t xml:space="preserve">v objektu č.p.2 Městského úřadu  v Horaždovicích </w:t>
      </w:r>
      <w:r w:rsidR="00EE00C9" w:rsidRPr="00931614">
        <w:rPr>
          <w:rFonts w:ascii="Arial Narrow" w:hAnsi="Arial Narrow"/>
        </w:rPr>
        <w:t xml:space="preserve">a </w:t>
      </w:r>
      <w:r w:rsidR="001B3E20" w:rsidRPr="00931614">
        <w:rPr>
          <w:rFonts w:ascii="Arial Narrow" w:hAnsi="Arial Narrow"/>
        </w:rPr>
        <w:t xml:space="preserve">její propojení na stávající otopnou soustavu –topné větve napojených objektů. </w:t>
      </w:r>
    </w:p>
    <w:p w:rsidR="001B3E20" w:rsidRPr="00931614" w:rsidRDefault="001B3E20" w:rsidP="00931614">
      <w:pPr>
        <w:pStyle w:val="Zkladntext"/>
        <w:jc w:val="both"/>
        <w:rPr>
          <w:rFonts w:ascii="Arial Narrow" w:hAnsi="Arial Narrow"/>
        </w:rPr>
      </w:pPr>
      <w:r w:rsidRPr="00931614">
        <w:rPr>
          <w:rFonts w:ascii="Arial Narrow" w:hAnsi="Arial Narrow" w:cs="Arial"/>
        </w:rPr>
        <w:t xml:space="preserve">V současnosti je zdrojem tepla plynová kotelna na nízkotlaký zemní plyn. Jedná se o kotelnu III. kategorie umístěnou v 1.PP </w:t>
      </w:r>
      <w:r w:rsidR="00931614">
        <w:rPr>
          <w:rFonts w:ascii="Arial Narrow" w:hAnsi="Arial Narrow" w:cs="Arial"/>
        </w:rPr>
        <w:t xml:space="preserve"> </w:t>
      </w:r>
      <w:r w:rsidRPr="00931614">
        <w:rPr>
          <w:rFonts w:ascii="Arial Narrow" w:hAnsi="Arial Narrow" w:cs="Arial"/>
        </w:rPr>
        <w:t>se vstupem z chodby suterénu. Zdroj tepla slouží pro vytápění objektů:</w:t>
      </w:r>
    </w:p>
    <w:p w:rsidR="001B3E20" w:rsidRPr="00931614" w:rsidRDefault="001B3E20" w:rsidP="001B3E20">
      <w:pPr>
        <w:ind w:firstLine="709"/>
        <w:jc w:val="both"/>
        <w:rPr>
          <w:rFonts w:ascii="Arial Narrow" w:hAnsi="Arial Narrow" w:cs="Arial"/>
        </w:rPr>
      </w:pPr>
      <w:r w:rsidRPr="00931614">
        <w:rPr>
          <w:rFonts w:ascii="Arial Narrow" w:hAnsi="Arial Narrow" w:cs="Arial"/>
        </w:rPr>
        <w:t xml:space="preserve">- č.p.1 – objekt městského úřadu  </w:t>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t xml:space="preserve">p.č, st. 146/1 </w:t>
      </w:r>
    </w:p>
    <w:p w:rsidR="001B3E20" w:rsidRPr="00931614" w:rsidRDefault="001B3E20" w:rsidP="001B3E20">
      <w:pPr>
        <w:ind w:firstLine="709"/>
        <w:jc w:val="both"/>
        <w:rPr>
          <w:rFonts w:ascii="Arial Narrow" w:hAnsi="Arial Narrow" w:cs="Arial"/>
        </w:rPr>
      </w:pPr>
      <w:r w:rsidRPr="00931614">
        <w:rPr>
          <w:rFonts w:ascii="Arial Narrow" w:hAnsi="Arial Narrow" w:cs="Arial"/>
        </w:rPr>
        <w:t xml:space="preserve">- č.p.2 – objekt městského úřadu  </w:t>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t>p.č, st. 147/1</w:t>
      </w:r>
    </w:p>
    <w:p w:rsidR="001B3E20" w:rsidRPr="00931614" w:rsidRDefault="001B3E20" w:rsidP="001B3E20">
      <w:pPr>
        <w:ind w:firstLine="709"/>
        <w:jc w:val="both"/>
        <w:rPr>
          <w:rFonts w:ascii="Arial Narrow" w:hAnsi="Arial Narrow" w:cs="Arial"/>
        </w:rPr>
      </w:pPr>
      <w:r w:rsidRPr="00931614">
        <w:rPr>
          <w:rFonts w:ascii="Arial Narrow" w:hAnsi="Arial Narrow" w:cs="Arial"/>
        </w:rPr>
        <w:t>- č.p.</w:t>
      </w:r>
      <w:r w:rsidR="00931614">
        <w:rPr>
          <w:rFonts w:ascii="Arial Narrow" w:hAnsi="Arial Narrow" w:cs="Arial"/>
        </w:rPr>
        <w:t>3</w:t>
      </w:r>
      <w:r w:rsidRPr="00931614">
        <w:rPr>
          <w:rFonts w:ascii="Arial Narrow" w:hAnsi="Arial Narrow" w:cs="Arial"/>
        </w:rPr>
        <w:t xml:space="preserve"> – objekt městského úřadu+pošta, </w:t>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t>p.č, st. 147/2</w:t>
      </w:r>
    </w:p>
    <w:p w:rsidR="001B3E20" w:rsidRPr="00931614" w:rsidRDefault="001B3E20" w:rsidP="001B3E20">
      <w:pPr>
        <w:ind w:firstLine="709"/>
        <w:jc w:val="both"/>
        <w:rPr>
          <w:rFonts w:ascii="Arial Narrow" w:hAnsi="Arial Narrow" w:cs="Arial"/>
        </w:rPr>
      </w:pPr>
      <w:r w:rsidRPr="00931614">
        <w:rPr>
          <w:rFonts w:ascii="Arial Narrow" w:hAnsi="Arial Narrow" w:cs="Arial"/>
        </w:rPr>
        <w:t>- č.p.39 –polyfunkční objekt (nebytové prostory+byty)</w:t>
      </w:r>
      <w:r w:rsidRPr="00931614">
        <w:rPr>
          <w:rFonts w:ascii="Arial Narrow" w:hAnsi="Arial Narrow" w:cs="Arial"/>
        </w:rPr>
        <w:tab/>
      </w:r>
      <w:r w:rsidRPr="00931614">
        <w:rPr>
          <w:rFonts w:ascii="Arial Narrow" w:hAnsi="Arial Narrow" w:cs="Arial"/>
        </w:rPr>
        <w:tab/>
      </w:r>
      <w:r w:rsidR="00931614">
        <w:rPr>
          <w:rFonts w:ascii="Arial Narrow" w:hAnsi="Arial Narrow" w:cs="Arial"/>
        </w:rPr>
        <w:tab/>
      </w:r>
      <w:r w:rsidRPr="00931614">
        <w:rPr>
          <w:rFonts w:ascii="Arial Narrow" w:hAnsi="Arial Narrow" w:cs="Arial"/>
        </w:rPr>
        <w:t>p.č, st. 146/2</w:t>
      </w:r>
    </w:p>
    <w:p w:rsidR="001B3E20" w:rsidRPr="00931614" w:rsidRDefault="001B3E20" w:rsidP="001B3E20">
      <w:pPr>
        <w:ind w:firstLine="709"/>
        <w:jc w:val="both"/>
        <w:rPr>
          <w:rFonts w:ascii="Arial Narrow" w:hAnsi="Arial Narrow" w:cs="Arial"/>
        </w:rPr>
      </w:pPr>
      <w:r w:rsidRPr="00931614">
        <w:rPr>
          <w:rFonts w:ascii="Arial Narrow" w:hAnsi="Arial Narrow" w:cs="Arial"/>
        </w:rPr>
        <w:t xml:space="preserve">- č.p.29 –objekt k bydlení </w:t>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t>p.č, st. 146/3</w:t>
      </w:r>
    </w:p>
    <w:p w:rsidR="001B3E20" w:rsidRPr="00931614" w:rsidRDefault="001B3E20" w:rsidP="001B3E20">
      <w:pPr>
        <w:ind w:firstLine="709"/>
        <w:jc w:val="both"/>
        <w:rPr>
          <w:rFonts w:ascii="Arial Narrow" w:hAnsi="Arial Narrow" w:cs="Arial"/>
        </w:rPr>
      </w:pPr>
      <w:r w:rsidRPr="00931614">
        <w:rPr>
          <w:rFonts w:ascii="Arial Narrow" w:hAnsi="Arial Narrow" w:cs="Arial"/>
        </w:rPr>
        <w:t xml:space="preserve">- č.p.40 –objekt k bydlení </w:t>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t>p.č, st. 137</w:t>
      </w:r>
    </w:p>
    <w:p w:rsidR="001B3E20" w:rsidRPr="00931614" w:rsidRDefault="001B3E20" w:rsidP="001B3E20">
      <w:pPr>
        <w:jc w:val="both"/>
        <w:rPr>
          <w:rFonts w:ascii="Arial Narrow" w:hAnsi="Arial Narrow" w:cs="Arial"/>
        </w:rPr>
      </w:pPr>
      <w:r w:rsidRPr="00931614">
        <w:rPr>
          <w:rFonts w:ascii="Arial Narrow" w:hAnsi="Arial Narrow" w:cs="Arial"/>
        </w:rPr>
        <w:t>Součásti kompletního projektového řešení je :</w:t>
      </w:r>
    </w:p>
    <w:p w:rsidR="001B3E20" w:rsidRPr="00931614" w:rsidRDefault="001B3E20" w:rsidP="001B3E20">
      <w:pPr>
        <w:numPr>
          <w:ilvl w:val="0"/>
          <w:numId w:val="17"/>
        </w:numPr>
        <w:jc w:val="both"/>
        <w:rPr>
          <w:rFonts w:ascii="Arial Narrow" w:hAnsi="Arial Narrow" w:cs="Arial"/>
        </w:rPr>
      </w:pPr>
      <w:r w:rsidRPr="00931614">
        <w:rPr>
          <w:rFonts w:ascii="Arial Narrow" w:hAnsi="Arial Narrow" w:cs="Arial"/>
        </w:rPr>
        <w:t>kompletní demontáž stávající plynové kotelny v 1.PP a její kompletní modernizace vč. systému měření a regulace a související elektroinstalace</w:t>
      </w:r>
    </w:p>
    <w:p w:rsidR="001B3E20" w:rsidRPr="00931614" w:rsidRDefault="001B3E20" w:rsidP="001B3E20">
      <w:pPr>
        <w:numPr>
          <w:ilvl w:val="0"/>
          <w:numId w:val="17"/>
        </w:numPr>
        <w:jc w:val="both"/>
        <w:rPr>
          <w:rFonts w:ascii="Arial Narrow" w:hAnsi="Arial Narrow" w:cs="Arial"/>
        </w:rPr>
      </w:pPr>
      <w:r w:rsidRPr="00931614">
        <w:rPr>
          <w:rFonts w:ascii="Arial Narrow" w:hAnsi="Arial Narrow" w:cs="Arial"/>
        </w:rPr>
        <w:t>napojení zdroje tepla na stávající otopných systém</w:t>
      </w:r>
      <w:r w:rsidRPr="00931614">
        <w:rPr>
          <w:rFonts w:ascii="Arial Narrow" w:hAnsi="Arial Narrow"/>
        </w:rPr>
        <w:t xml:space="preserve"> -topné větve napojených objektů</w:t>
      </w:r>
      <w:r w:rsidRPr="00931614">
        <w:rPr>
          <w:rFonts w:ascii="Arial Narrow" w:hAnsi="Arial Narrow" w:cs="Arial"/>
        </w:rPr>
        <w:t xml:space="preserve"> , osazení měřičů tepla a statických armatur pro hydraulické vyvážení OS </w:t>
      </w:r>
    </w:p>
    <w:p w:rsidR="001B3E20" w:rsidRPr="00931614" w:rsidRDefault="001B3E20" w:rsidP="001B3E20">
      <w:pPr>
        <w:numPr>
          <w:ilvl w:val="0"/>
          <w:numId w:val="17"/>
        </w:numPr>
        <w:jc w:val="both"/>
        <w:rPr>
          <w:rFonts w:ascii="Arial Narrow" w:hAnsi="Arial Narrow" w:cs="Arial"/>
        </w:rPr>
      </w:pPr>
      <w:r w:rsidRPr="00931614">
        <w:rPr>
          <w:rFonts w:ascii="Arial Narrow" w:hAnsi="Arial Narrow" w:cs="Arial"/>
        </w:rPr>
        <w:t>drobné stavební úpravy související s modernizací stávajícího otopného systému objektu</w:t>
      </w:r>
    </w:p>
    <w:p w:rsidR="00CB48BB" w:rsidRPr="00931614" w:rsidRDefault="00CB48BB" w:rsidP="002631BD">
      <w:pPr>
        <w:pStyle w:val="Zkladntext"/>
        <w:jc w:val="both"/>
        <w:rPr>
          <w:rFonts w:ascii="Arial Narrow" w:hAnsi="Arial Narrow"/>
        </w:rPr>
      </w:pPr>
    </w:p>
    <w:p w:rsidR="00004769" w:rsidRPr="00931614" w:rsidRDefault="00004769" w:rsidP="008C736A">
      <w:pPr>
        <w:pStyle w:val="Zkladntext"/>
        <w:jc w:val="both"/>
        <w:rPr>
          <w:rFonts w:ascii="Arial Narrow" w:hAnsi="Arial Narrow"/>
        </w:rPr>
      </w:pPr>
      <w:r w:rsidRPr="00931614">
        <w:rPr>
          <w:rFonts w:ascii="Arial Narrow" w:hAnsi="Arial Narrow"/>
          <w:b/>
        </w:rPr>
        <w:t>A.</w:t>
      </w:r>
      <w:r w:rsidR="00941E2C" w:rsidRPr="00931614">
        <w:rPr>
          <w:rFonts w:ascii="Arial Narrow" w:hAnsi="Arial Narrow"/>
          <w:b/>
        </w:rPr>
        <w:t>2</w:t>
      </w:r>
      <w:r w:rsidRPr="00931614">
        <w:rPr>
          <w:rFonts w:ascii="Arial Narrow" w:hAnsi="Arial Narrow"/>
          <w:b/>
        </w:rPr>
        <w:t xml:space="preserve"> Základní údaje projektovaného zařízení: </w:t>
      </w:r>
    </w:p>
    <w:p w:rsidR="00352074" w:rsidRPr="00931614" w:rsidRDefault="005C1AB8" w:rsidP="00352074">
      <w:pPr>
        <w:pStyle w:val="Zkladntext"/>
        <w:jc w:val="both"/>
        <w:rPr>
          <w:rFonts w:ascii="Arial Narrow" w:hAnsi="Arial Narrow"/>
        </w:rPr>
      </w:pPr>
      <w:r w:rsidRPr="00931614">
        <w:rPr>
          <w:rFonts w:ascii="Arial Narrow" w:hAnsi="Arial Narrow"/>
          <w:color w:val="auto"/>
        </w:rPr>
        <w:t>Zdroj tepla:</w:t>
      </w:r>
      <w:r w:rsidRPr="00931614">
        <w:rPr>
          <w:rFonts w:ascii="Arial Narrow" w:hAnsi="Arial Narrow"/>
          <w:color w:val="auto"/>
        </w:rPr>
        <w:tab/>
      </w:r>
      <w:r w:rsidRPr="00931614">
        <w:rPr>
          <w:rFonts w:ascii="Arial Narrow" w:hAnsi="Arial Narrow"/>
          <w:color w:val="auto"/>
        </w:rPr>
        <w:tab/>
      </w:r>
      <w:r w:rsidRPr="00931614">
        <w:rPr>
          <w:rFonts w:ascii="Arial Narrow" w:hAnsi="Arial Narrow"/>
          <w:color w:val="auto"/>
        </w:rPr>
        <w:tab/>
      </w:r>
      <w:r w:rsidRPr="00931614">
        <w:rPr>
          <w:rFonts w:ascii="Arial Narrow" w:hAnsi="Arial Narrow"/>
          <w:color w:val="auto"/>
        </w:rPr>
        <w:tab/>
      </w:r>
      <w:r w:rsidR="00352074" w:rsidRPr="00931614">
        <w:rPr>
          <w:rFonts w:ascii="Arial Narrow" w:hAnsi="Arial Narrow"/>
        </w:rPr>
        <w:t xml:space="preserve">2x plynový kondenzační kotel </w:t>
      </w:r>
      <w:r w:rsidR="00352074" w:rsidRPr="00931614">
        <w:rPr>
          <w:rFonts w:ascii="Arial Narrow" w:hAnsi="Arial Narrow"/>
        </w:rPr>
        <w:tab/>
      </w:r>
      <w:r w:rsidR="00352074" w:rsidRPr="00931614">
        <w:rPr>
          <w:rFonts w:ascii="Arial Narrow" w:hAnsi="Arial Narrow"/>
        </w:rPr>
        <w:tab/>
        <w:t>Q=</w:t>
      </w:r>
      <w:r w:rsidR="0010678C" w:rsidRPr="00931614">
        <w:rPr>
          <w:rFonts w:ascii="Arial Narrow" w:hAnsi="Arial Narrow"/>
        </w:rPr>
        <w:t>43</w:t>
      </w:r>
      <w:r w:rsidR="00352074" w:rsidRPr="00931614">
        <w:rPr>
          <w:rFonts w:ascii="Arial Narrow" w:hAnsi="Arial Narrow"/>
        </w:rPr>
        <w:t>-</w:t>
      </w:r>
      <w:r w:rsidR="0010678C" w:rsidRPr="00931614">
        <w:rPr>
          <w:rFonts w:ascii="Arial Narrow" w:hAnsi="Arial Narrow"/>
        </w:rPr>
        <w:t>176</w:t>
      </w:r>
      <w:r w:rsidR="00352074" w:rsidRPr="00931614">
        <w:rPr>
          <w:rFonts w:ascii="Arial Narrow" w:hAnsi="Arial Narrow"/>
        </w:rPr>
        <w:t xml:space="preserve"> kW </w:t>
      </w:r>
    </w:p>
    <w:p w:rsidR="0010678C" w:rsidRPr="00931614" w:rsidRDefault="00004769" w:rsidP="008C736A">
      <w:pPr>
        <w:pStyle w:val="Zkladntext"/>
        <w:jc w:val="both"/>
        <w:rPr>
          <w:rFonts w:ascii="Arial Narrow" w:hAnsi="Arial Narrow"/>
        </w:rPr>
      </w:pPr>
      <w:r w:rsidRPr="00931614">
        <w:rPr>
          <w:rFonts w:ascii="Arial Narrow" w:hAnsi="Arial Narrow"/>
        </w:rPr>
        <w:t>Ohřev TV :</w:t>
      </w:r>
      <w:r w:rsidRPr="00931614">
        <w:rPr>
          <w:rFonts w:ascii="Arial Narrow" w:hAnsi="Arial Narrow"/>
        </w:rPr>
        <w:tab/>
      </w:r>
      <w:r w:rsidRPr="00931614">
        <w:rPr>
          <w:rFonts w:ascii="Arial Narrow" w:hAnsi="Arial Narrow"/>
        </w:rPr>
        <w:tab/>
      </w:r>
      <w:r w:rsidR="005C1AB8" w:rsidRPr="00931614">
        <w:rPr>
          <w:rFonts w:ascii="Arial Narrow" w:hAnsi="Arial Narrow"/>
        </w:rPr>
        <w:tab/>
      </w:r>
      <w:r w:rsidR="005C1AB8" w:rsidRPr="00931614">
        <w:rPr>
          <w:rFonts w:ascii="Arial Narrow" w:hAnsi="Arial Narrow"/>
        </w:rPr>
        <w:tab/>
      </w:r>
      <w:r w:rsidR="0010678C" w:rsidRPr="00931614">
        <w:rPr>
          <w:rFonts w:ascii="Arial Narrow" w:hAnsi="Arial Narrow"/>
        </w:rPr>
        <w:t xml:space="preserve">Není řešen </w:t>
      </w:r>
    </w:p>
    <w:p w:rsidR="005C1AB8" w:rsidRPr="00931614" w:rsidRDefault="002631BD" w:rsidP="008C736A">
      <w:pPr>
        <w:pStyle w:val="Zkladntext"/>
        <w:jc w:val="both"/>
        <w:rPr>
          <w:rFonts w:ascii="Arial Narrow" w:hAnsi="Arial Narrow"/>
        </w:rPr>
      </w:pPr>
      <w:r w:rsidRPr="00931614">
        <w:rPr>
          <w:rFonts w:ascii="Arial Narrow" w:hAnsi="Arial Narrow"/>
        </w:rPr>
        <w:t>Otopná soustava</w:t>
      </w:r>
      <w:r w:rsidR="0010678C" w:rsidRPr="00931614">
        <w:rPr>
          <w:rFonts w:ascii="Arial Narrow" w:hAnsi="Arial Narrow"/>
        </w:rPr>
        <w:t xml:space="preserve"> napojených objektů</w:t>
      </w:r>
      <w:r w:rsidRPr="00931614">
        <w:rPr>
          <w:rFonts w:ascii="Arial Narrow" w:hAnsi="Arial Narrow"/>
        </w:rPr>
        <w:t xml:space="preserve"> </w:t>
      </w:r>
      <w:r w:rsidR="00004769" w:rsidRPr="00931614">
        <w:rPr>
          <w:rFonts w:ascii="Arial Narrow" w:hAnsi="Arial Narrow"/>
        </w:rPr>
        <w:t>:</w:t>
      </w:r>
      <w:r w:rsidR="00004769" w:rsidRPr="00931614">
        <w:rPr>
          <w:rFonts w:ascii="Arial Narrow" w:hAnsi="Arial Narrow"/>
        </w:rPr>
        <w:tab/>
      </w:r>
      <w:r w:rsidR="005C1AB8" w:rsidRPr="00931614">
        <w:rPr>
          <w:rFonts w:ascii="Arial Narrow" w:hAnsi="Arial Narrow"/>
        </w:rPr>
        <w:tab/>
      </w:r>
      <w:r w:rsidR="00941E2C" w:rsidRPr="00931614">
        <w:rPr>
          <w:rFonts w:ascii="Arial Narrow" w:hAnsi="Arial Narrow"/>
        </w:rPr>
        <w:t>T</w:t>
      </w:r>
      <w:r w:rsidR="00004769" w:rsidRPr="00931614">
        <w:rPr>
          <w:rFonts w:ascii="Arial Narrow" w:hAnsi="Arial Narrow"/>
        </w:rPr>
        <w:t>eplovodní  dvoutrubkov</w:t>
      </w:r>
      <w:r w:rsidR="0010678C" w:rsidRPr="00931614">
        <w:rPr>
          <w:rFonts w:ascii="Arial Narrow" w:hAnsi="Arial Narrow"/>
        </w:rPr>
        <w:t>é</w:t>
      </w:r>
      <w:r w:rsidR="00004769" w:rsidRPr="00931614">
        <w:rPr>
          <w:rFonts w:ascii="Arial Narrow" w:hAnsi="Arial Narrow"/>
        </w:rPr>
        <w:t xml:space="preserve"> </w:t>
      </w:r>
    </w:p>
    <w:p w:rsidR="006964A4" w:rsidRPr="00931614" w:rsidRDefault="005C1AB8" w:rsidP="008C736A">
      <w:pPr>
        <w:pStyle w:val="Zkladntext"/>
        <w:jc w:val="both"/>
        <w:rPr>
          <w:rFonts w:ascii="Arial Narrow" w:hAnsi="Arial Narrow"/>
        </w:rPr>
      </w:pPr>
      <w:r w:rsidRPr="00931614">
        <w:rPr>
          <w:rFonts w:ascii="Arial Narrow" w:hAnsi="Arial Narrow"/>
        </w:rPr>
        <w:tab/>
      </w:r>
      <w:r w:rsidRPr="00931614">
        <w:rPr>
          <w:rFonts w:ascii="Arial Narrow" w:hAnsi="Arial Narrow"/>
        </w:rPr>
        <w:tab/>
      </w:r>
      <w:r w:rsidRPr="00931614">
        <w:rPr>
          <w:rFonts w:ascii="Arial Narrow" w:hAnsi="Arial Narrow"/>
        </w:rPr>
        <w:tab/>
      </w:r>
      <w:r w:rsidRPr="00931614">
        <w:rPr>
          <w:rFonts w:ascii="Arial Narrow" w:hAnsi="Arial Narrow"/>
        </w:rPr>
        <w:tab/>
      </w:r>
      <w:r w:rsidR="00004769" w:rsidRPr="00931614">
        <w:rPr>
          <w:rFonts w:ascii="Arial Narrow" w:hAnsi="Arial Narrow"/>
        </w:rPr>
        <w:t xml:space="preserve"> </w:t>
      </w:r>
      <w:r w:rsidR="002631BD" w:rsidRPr="00931614">
        <w:rPr>
          <w:rFonts w:ascii="Arial Narrow" w:hAnsi="Arial Narrow"/>
        </w:rPr>
        <w:tab/>
      </w:r>
      <w:r w:rsidR="00931614">
        <w:rPr>
          <w:rFonts w:ascii="Arial Narrow" w:hAnsi="Arial Narrow"/>
        </w:rPr>
        <w:t xml:space="preserve"> </w:t>
      </w:r>
      <w:r w:rsidR="00352074" w:rsidRPr="00931614">
        <w:rPr>
          <w:rFonts w:ascii="Arial Narrow" w:hAnsi="Arial Narrow"/>
        </w:rPr>
        <w:t>N</w:t>
      </w:r>
      <w:r w:rsidRPr="00931614">
        <w:rPr>
          <w:rFonts w:ascii="Arial Narrow" w:hAnsi="Arial Narrow"/>
        </w:rPr>
        <w:t>ávrhový tepl. spád</w:t>
      </w:r>
      <w:r w:rsidRPr="00931614">
        <w:rPr>
          <w:rFonts w:ascii="Arial Narrow" w:hAnsi="Arial Narrow"/>
        </w:rPr>
        <w:tab/>
      </w:r>
      <w:r w:rsidR="0010678C" w:rsidRPr="00931614">
        <w:rPr>
          <w:rFonts w:ascii="Arial Narrow" w:hAnsi="Arial Narrow"/>
        </w:rPr>
        <w:tab/>
      </w:r>
      <w:r w:rsidRPr="00931614">
        <w:rPr>
          <w:rFonts w:ascii="Arial Narrow" w:hAnsi="Arial Narrow"/>
        </w:rPr>
        <w:tab/>
      </w:r>
      <w:r w:rsidR="002631BD" w:rsidRPr="00931614">
        <w:rPr>
          <w:rFonts w:ascii="Arial Narrow" w:hAnsi="Arial Narrow"/>
        </w:rPr>
        <w:t xml:space="preserve">∆T = </w:t>
      </w:r>
      <w:r w:rsidR="0010678C" w:rsidRPr="00931614">
        <w:rPr>
          <w:rFonts w:ascii="Arial Narrow" w:hAnsi="Arial Narrow"/>
        </w:rPr>
        <w:t>cca 80</w:t>
      </w:r>
      <w:r w:rsidR="002631BD" w:rsidRPr="00931614">
        <w:rPr>
          <w:rFonts w:ascii="Arial Narrow" w:hAnsi="Arial Narrow"/>
        </w:rPr>
        <w:t>/</w:t>
      </w:r>
      <w:r w:rsidR="0010678C" w:rsidRPr="00931614">
        <w:rPr>
          <w:rFonts w:ascii="Arial Narrow" w:hAnsi="Arial Narrow"/>
        </w:rPr>
        <w:t>60</w:t>
      </w:r>
      <w:r w:rsidR="002631BD" w:rsidRPr="00931614">
        <w:rPr>
          <w:rFonts w:ascii="Arial Narrow" w:hAnsi="Arial Narrow"/>
        </w:rPr>
        <w:t>°C</w:t>
      </w:r>
    </w:p>
    <w:p w:rsidR="00E60328" w:rsidRPr="00931614" w:rsidRDefault="00E60328" w:rsidP="008C736A">
      <w:pPr>
        <w:pStyle w:val="Zkladntext"/>
        <w:jc w:val="both"/>
        <w:rPr>
          <w:rFonts w:ascii="Arial Narrow" w:hAnsi="Arial Narrow"/>
          <w:b/>
        </w:rPr>
      </w:pPr>
    </w:p>
    <w:p w:rsidR="00004769" w:rsidRPr="00931614" w:rsidRDefault="00004769" w:rsidP="008C736A">
      <w:pPr>
        <w:pStyle w:val="Zkladntext"/>
        <w:jc w:val="both"/>
        <w:rPr>
          <w:rFonts w:ascii="Arial Narrow" w:hAnsi="Arial Narrow"/>
          <w:b/>
        </w:rPr>
      </w:pPr>
      <w:r w:rsidRPr="00931614">
        <w:rPr>
          <w:rFonts w:ascii="Arial Narrow" w:hAnsi="Arial Narrow"/>
          <w:b/>
        </w:rPr>
        <w:t xml:space="preserve">A.3 Přehled výchozích </w:t>
      </w:r>
      <w:r w:rsidR="00E60328" w:rsidRPr="00931614">
        <w:rPr>
          <w:rFonts w:ascii="Arial Narrow" w:hAnsi="Arial Narrow"/>
          <w:b/>
        </w:rPr>
        <w:t xml:space="preserve">dostupných </w:t>
      </w:r>
      <w:r w:rsidRPr="00931614">
        <w:rPr>
          <w:rFonts w:ascii="Arial Narrow" w:hAnsi="Arial Narrow"/>
          <w:b/>
        </w:rPr>
        <w:t>podkladů:</w:t>
      </w:r>
    </w:p>
    <w:p w:rsidR="001B3E20" w:rsidRPr="00931614" w:rsidRDefault="001B3E20" w:rsidP="001B3E20">
      <w:pPr>
        <w:numPr>
          <w:ilvl w:val="0"/>
          <w:numId w:val="17"/>
        </w:numPr>
        <w:jc w:val="both"/>
        <w:rPr>
          <w:rFonts w:ascii="Arial Narrow" w:hAnsi="Arial Narrow" w:cs="Arial"/>
        </w:rPr>
      </w:pPr>
      <w:r w:rsidRPr="00931614">
        <w:rPr>
          <w:rFonts w:ascii="Arial Narrow" w:hAnsi="Arial Narrow" w:cs="Arial"/>
        </w:rPr>
        <w:t>konzultace a požadavky investora</w:t>
      </w:r>
    </w:p>
    <w:p w:rsidR="001B3E20" w:rsidRPr="00931614" w:rsidRDefault="001B3E20" w:rsidP="001B3E20">
      <w:pPr>
        <w:numPr>
          <w:ilvl w:val="0"/>
          <w:numId w:val="17"/>
        </w:numPr>
        <w:jc w:val="both"/>
        <w:rPr>
          <w:rFonts w:ascii="Arial Narrow" w:hAnsi="Arial Narrow" w:cs="Arial"/>
        </w:rPr>
      </w:pPr>
      <w:r w:rsidRPr="00931614">
        <w:rPr>
          <w:rFonts w:ascii="Arial Narrow" w:hAnsi="Arial Narrow" w:cs="Arial"/>
        </w:rPr>
        <w:t>prohlídka a zaměření stávajícího stavu na místě stavby</w:t>
      </w:r>
    </w:p>
    <w:p w:rsidR="001B3E20" w:rsidRPr="00931614" w:rsidRDefault="001B3E20" w:rsidP="001B3E20">
      <w:pPr>
        <w:numPr>
          <w:ilvl w:val="0"/>
          <w:numId w:val="17"/>
        </w:numPr>
        <w:jc w:val="both"/>
        <w:rPr>
          <w:rFonts w:ascii="Arial Narrow" w:hAnsi="Arial Narrow" w:cs="Arial"/>
        </w:rPr>
      </w:pPr>
      <w:r w:rsidRPr="00931614">
        <w:rPr>
          <w:rFonts w:ascii="Arial Narrow" w:hAnsi="Arial Narrow" w:cs="Arial"/>
        </w:rPr>
        <w:t xml:space="preserve">údaje o spotřebách zemního plynu 2014-2016 </w:t>
      </w:r>
    </w:p>
    <w:p w:rsidR="00724B61" w:rsidRPr="00931614" w:rsidRDefault="001B3E20" w:rsidP="0010678C">
      <w:pPr>
        <w:numPr>
          <w:ilvl w:val="0"/>
          <w:numId w:val="17"/>
        </w:numPr>
        <w:jc w:val="both"/>
        <w:rPr>
          <w:rFonts w:ascii="Arial Narrow" w:hAnsi="Arial Narrow"/>
        </w:rPr>
      </w:pPr>
      <w:r w:rsidRPr="00931614">
        <w:rPr>
          <w:rFonts w:ascii="Arial Narrow" w:hAnsi="Arial Narrow" w:cs="Arial"/>
        </w:rPr>
        <w:t xml:space="preserve">původní PD plynové kotelny – Zpracovatel </w:t>
      </w:r>
      <w:r w:rsidR="0010678C" w:rsidRPr="00931614">
        <w:rPr>
          <w:rFonts w:ascii="Arial Narrow" w:hAnsi="Arial Narrow" w:cs="Arial"/>
        </w:rPr>
        <w:t xml:space="preserve">projekční kancelář p. Rejlek, Tábor  </w:t>
      </w:r>
      <w:r w:rsidRPr="00931614">
        <w:rPr>
          <w:rFonts w:ascii="Arial Narrow" w:hAnsi="Arial Narrow" w:cs="Arial"/>
        </w:rPr>
        <w:t xml:space="preserve"> datum 2/95</w:t>
      </w:r>
    </w:p>
    <w:p w:rsidR="0010678C" w:rsidRPr="00931614" w:rsidRDefault="0010678C" w:rsidP="0010678C">
      <w:pPr>
        <w:numPr>
          <w:ilvl w:val="0"/>
          <w:numId w:val="17"/>
        </w:numPr>
        <w:jc w:val="both"/>
        <w:rPr>
          <w:rFonts w:ascii="Arial Narrow" w:hAnsi="Arial Narrow"/>
        </w:rPr>
      </w:pPr>
      <w:r w:rsidRPr="00931614">
        <w:rPr>
          <w:rFonts w:ascii="Arial Narrow" w:hAnsi="Arial Narrow" w:cs="Arial"/>
        </w:rPr>
        <w:t xml:space="preserve">dostupné PD stavebních částí napojených objektů </w:t>
      </w:r>
    </w:p>
    <w:p w:rsidR="004112D5" w:rsidRPr="00931614" w:rsidRDefault="004112D5" w:rsidP="0010678C">
      <w:pPr>
        <w:numPr>
          <w:ilvl w:val="0"/>
          <w:numId w:val="17"/>
        </w:numPr>
        <w:jc w:val="both"/>
        <w:rPr>
          <w:rFonts w:ascii="Arial Narrow" w:hAnsi="Arial Narrow"/>
        </w:rPr>
      </w:pPr>
      <w:r w:rsidRPr="00931614">
        <w:rPr>
          <w:rFonts w:ascii="Arial Narrow" w:hAnsi="Arial Narrow" w:cs="Arial"/>
        </w:rPr>
        <w:t>EA objektu č.p.1,2,3- zpracovatel A-Z Energy Consult s.r.o, březen 2016</w:t>
      </w:r>
    </w:p>
    <w:p w:rsidR="0010678C" w:rsidRPr="00931614" w:rsidRDefault="0010678C" w:rsidP="00E60328">
      <w:pPr>
        <w:pStyle w:val="Zkladntext"/>
        <w:jc w:val="both"/>
        <w:rPr>
          <w:rFonts w:ascii="Arial Narrow" w:hAnsi="Arial Narrow" w:cs="Arial"/>
        </w:rPr>
      </w:pPr>
    </w:p>
    <w:p w:rsidR="0010678C" w:rsidRPr="00931614" w:rsidRDefault="0010678C" w:rsidP="00E60328">
      <w:pPr>
        <w:pStyle w:val="Zkladntext"/>
        <w:jc w:val="both"/>
        <w:rPr>
          <w:rFonts w:ascii="Arial Narrow" w:hAnsi="Arial Narrow" w:cs="Arial"/>
        </w:rPr>
      </w:pPr>
      <w:r w:rsidRPr="00931614">
        <w:rPr>
          <w:rFonts w:ascii="Arial Narrow" w:hAnsi="Arial Narrow" w:cs="Arial"/>
        </w:rPr>
        <w:t>Projektová dokumentace byla zpracována v souladu s předpisy a normami ČSN platnými v době jejího zpracování této projektové dokumentace, zejména</w:t>
      </w:r>
    </w:p>
    <w:p w:rsidR="0010678C" w:rsidRPr="00931614" w:rsidRDefault="0010678C" w:rsidP="00932DAD">
      <w:pPr>
        <w:pStyle w:val="Zkladntextodsazen"/>
        <w:spacing w:after="0"/>
        <w:rPr>
          <w:rFonts w:ascii="Arial Narrow" w:hAnsi="Arial Narrow" w:cs="Arial"/>
        </w:rPr>
      </w:pPr>
      <w:r w:rsidRPr="00931614">
        <w:rPr>
          <w:rFonts w:ascii="Arial Narrow" w:hAnsi="Arial Narrow" w:cs="Arial"/>
        </w:rPr>
        <w:t>ČSN 13 0010/90</w:t>
      </w:r>
      <w:r w:rsidRPr="00931614">
        <w:rPr>
          <w:rFonts w:ascii="Arial Narrow" w:hAnsi="Arial Narrow" w:cs="Arial"/>
        </w:rPr>
        <w:tab/>
      </w:r>
      <w:r w:rsidRPr="00931614">
        <w:rPr>
          <w:rFonts w:ascii="Arial Narrow" w:hAnsi="Arial Narrow" w:cs="Arial"/>
        </w:rPr>
        <w:tab/>
        <w:t>Jmenovité tlaky a pracovní přetlaky</w:t>
      </w:r>
    </w:p>
    <w:p w:rsidR="0010678C" w:rsidRPr="00931614" w:rsidRDefault="0010678C" w:rsidP="00932DAD">
      <w:pPr>
        <w:pStyle w:val="Zkladntextodsazen"/>
        <w:spacing w:after="0"/>
        <w:rPr>
          <w:rFonts w:ascii="Arial Narrow" w:hAnsi="Arial Narrow" w:cs="Arial"/>
        </w:rPr>
      </w:pPr>
      <w:r w:rsidRPr="00931614">
        <w:rPr>
          <w:rFonts w:ascii="Arial Narrow" w:hAnsi="Arial Narrow" w:cs="Arial"/>
        </w:rPr>
        <w:t>ČSN 13 1030/91</w:t>
      </w:r>
      <w:r w:rsidRPr="00931614">
        <w:rPr>
          <w:rFonts w:ascii="Arial Narrow" w:hAnsi="Arial Narrow" w:cs="Arial"/>
        </w:rPr>
        <w:tab/>
      </w:r>
      <w:r w:rsidRPr="00931614">
        <w:rPr>
          <w:rFonts w:ascii="Arial Narrow" w:hAnsi="Arial Narrow" w:cs="Arial"/>
        </w:rPr>
        <w:tab/>
        <w:t>Bezešvé ocelové trubky pro potrubí</w:t>
      </w:r>
    </w:p>
    <w:p w:rsidR="0010678C" w:rsidRPr="00931614" w:rsidRDefault="0010678C" w:rsidP="00932DAD">
      <w:pPr>
        <w:pStyle w:val="Zkladntextodsazen"/>
        <w:spacing w:after="0"/>
        <w:rPr>
          <w:rFonts w:ascii="Arial Narrow" w:hAnsi="Arial Narrow" w:cs="Arial"/>
        </w:rPr>
      </w:pPr>
      <w:r w:rsidRPr="00931614">
        <w:rPr>
          <w:rFonts w:ascii="Arial Narrow" w:hAnsi="Arial Narrow" w:cs="Arial"/>
        </w:rPr>
        <w:t>ČSN 06 0310</w:t>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t>Tepelné soustavy v budovách</w:t>
      </w:r>
    </w:p>
    <w:p w:rsidR="0010678C" w:rsidRPr="00931614" w:rsidRDefault="0010678C" w:rsidP="00932DAD">
      <w:pPr>
        <w:pStyle w:val="Zkladntextodsazen"/>
        <w:spacing w:after="0"/>
        <w:rPr>
          <w:rFonts w:ascii="Arial Narrow" w:hAnsi="Arial Narrow" w:cs="Arial"/>
        </w:rPr>
      </w:pPr>
      <w:r w:rsidRPr="00931614">
        <w:rPr>
          <w:rFonts w:ascii="Arial Narrow" w:hAnsi="Arial Narrow" w:cs="Arial"/>
        </w:rPr>
        <w:t xml:space="preserve">ČSN 06 0830 a H 131 96 </w:t>
      </w:r>
      <w:r w:rsidRPr="00931614">
        <w:rPr>
          <w:rFonts w:ascii="Arial Narrow" w:hAnsi="Arial Narrow" w:cs="Arial"/>
        </w:rPr>
        <w:tab/>
        <w:t>Tepelné soustavy v budovách, zabezpečovací zařízení</w:t>
      </w:r>
    </w:p>
    <w:p w:rsidR="0010678C" w:rsidRPr="00931614" w:rsidRDefault="0010678C" w:rsidP="00932DAD">
      <w:pPr>
        <w:pStyle w:val="Zkladntextodsazen"/>
        <w:spacing w:after="0"/>
        <w:rPr>
          <w:rFonts w:ascii="Arial Narrow" w:hAnsi="Arial Narrow" w:cs="Arial"/>
        </w:rPr>
      </w:pPr>
      <w:r w:rsidRPr="00931614">
        <w:rPr>
          <w:rFonts w:ascii="Arial Narrow" w:hAnsi="Arial Narrow" w:cs="Arial"/>
        </w:rPr>
        <w:t>ČSN 73 0540</w:t>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t>Tepelná ochrana budov</w:t>
      </w:r>
    </w:p>
    <w:p w:rsidR="0010678C" w:rsidRPr="00931614" w:rsidRDefault="0010678C" w:rsidP="00932DAD">
      <w:pPr>
        <w:pStyle w:val="Zkladntextodsazen"/>
        <w:spacing w:after="0"/>
        <w:rPr>
          <w:rFonts w:ascii="Arial Narrow" w:hAnsi="Arial Narrow" w:cs="Arial"/>
        </w:rPr>
      </w:pPr>
      <w:r w:rsidRPr="00931614">
        <w:rPr>
          <w:rFonts w:ascii="Arial Narrow" w:hAnsi="Arial Narrow" w:cs="Arial"/>
        </w:rPr>
        <w:t>ČSN EN 12831</w:t>
      </w:r>
      <w:r w:rsidRPr="00931614">
        <w:rPr>
          <w:rFonts w:ascii="Arial Narrow" w:hAnsi="Arial Narrow" w:cs="Arial"/>
        </w:rPr>
        <w:tab/>
      </w:r>
      <w:r w:rsidRPr="00931614">
        <w:rPr>
          <w:rFonts w:ascii="Arial Narrow" w:hAnsi="Arial Narrow" w:cs="Arial"/>
        </w:rPr>
        <w:tab/>
      </w:r>
      <w:r w:rsidR="00931614">
        <w:rPr>
          <w:rFonts w:ascii="Arial Narrow" w:hAnsi="Arial Narrow" w:cs="Arial"/>
        </w:rPr>
        <w:tab/>
      </w:r>
      <w:r w:rsidRPr="00931614">
        <w:rPr>
          <w:rFonts w:ascii="Arial Narrow" w:hAnsi="Arial Narrow" w:cs="Arial"/>
        </w:rPr>
        <w:t>Tepelné soustavy v budovách</w:t>
      </w:r>
    </w:p>
    <w:p w:rsidR="0010678C" w:rsidRPr="00931614" w:rsidRDefault="0010678C" w:rsidP="00932DAD">
      <w:pPr>
        <w:pStyle w:val="Zkladntextodsazen"/>
        <w:spacing w:after="0"/>
        <w:rPr>
          <w:rFonts w:ascii="Arial Narrow" w:hAnsi="Arial Narrow" w:cs="Arial"/>
        </w:rPr>
      </w:pPr>
      <w:r w:rsidRPr="00931614">
        <w:rPr>
          <w:rFonts w:ascii="Arial Narrow" w:hAnsi="Arial Narrow" w:cs="Arial"/>
        </w:rPr>
        <w:t>ČSN 07 0703</w:t>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t>Kotelny se zařízení na plynná paliva</w:t>
      </w:r>
    </w:p>
    <w:p w:rsidR="0010678C" w:rsidRPr="00931614" w:rsidRDefault="0010678C" w:rsidP="00932DAD">
      <w:pPr>
        <w:pStyle w:val="Zkladntextodsazen"/>
        <w:spacing w:after="0"/>
        <w:rPr>
          <w:rFonts w:ascii="Arial Narrow" w:hAnsi="Arial Narrow" w:cs="Arial"/>
        </w:rPr>
      </w:pPr>
      <w:r w:rsidRPr="00931614">
        <w:rPr>
          <w:rFonts w:ascii="Arial Narrow" w:hAnsi="Arial Narrow" w:cs="Arial"/>
        </w:rPr>
        <w:t xml:space="preserve">ČSN 42 5710 </w:t>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t xml:space="preserve">Potrubí z trubek bezešvých ocelových závitových </w:t>
      </w:r>
    </w:p>
    <w:p w:rsidR="0010678C" w:rsidRPr="00931614" w:rsidRDefault="0010678C" w:rsidP="00932DAD">
      <w:pPr>
        <w:pStyle w:val="Zkladntextodsazen"/>
        <w:spacing w:after="0"/>
        <w:rPr>
          <w:rFonts w:ascii="Arial Narrow" w:hAnsi="Arial Narrow" w:cs="Arial"/>
        </w:rPr>
      </w:pPr>
      <w:r w:rsidRPr="00931614">
        <w:rPr>
          <w:rFonts w:ascii="Arial Narrow" w:hAnsi="Arial Narrow" w:cs="Arial"/>
        </w:rPr>
        <w:t>ČSN 42 5715</w:t>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t xml:space="preserve">Potrubí z trubek bezešvých ocelových </w:t>
      </w:r>
    </w:p>
    <w:p w:rsidR="0010678C" w:rsidRPr="00931614" w:rsidRDefault="0010678C" w:rsidP="00932DAD">
      <w:pPr>
        <w:pStyle w:val="Zkladntextodsazen"/>
        <w:spacing w:after="0"/>
        <w:rPr>
          <w:rFonts w:ascii="Arial Narrow" w:hAnsi="Arial Narrow" w:cs="Arial"/>
        </w:rPr>
      </w:pPr>
      <w:r w:rsidRPr="00931614">
        <w:rPr>
          <w:rFonts w:ascii="Arial Narrow" w:hAnsi="Arial Narrow" w:cs="Arial"/>
        </w:rPr>
        <w:t xml:space="preserve">ČSN 73 4201-2010 </w:t>
      </w:r>
      <w:r w:rsidRPr="00931614">
        <w:rPr>
          <w:rFonts w:ascii="Arial Narrow" w:hAnsi="Arial Narrow" w:cs="Arial"/>
        </w:rPr>
        <w:tab/>
      </w:r>
      <w:r w:rsidRPr="00931614">
        <w:rPr>
          <w:rFonts w:ascii="Arial Narrow" w:hAnsi="Arial Narrow" w:cs="Arial"/>
        </w:rPr>
        <w:tab/>
        <w:t xml:space="preserve">Komíny a kouřovody </w:t>
      </w:r>
    </w:p>
    <w:p w:rsidR="0010678C" w:rsidRPr="00931614" w:rsidRDefault="0010678C" w:rsidP="00932DAD">
      <w:pPr>
        <w:pStyle w:val="Zkladntextodsazen"/>
        <w:spacing w:after="0"/>
        <w:rPr>
          <w:rFonts w:ascii="Arial Narrow" w:hAnsi="Arial Narrow" w:cs="Arial"/>
        </w:rPr>
      </w:pPr>
      <w:r w:rsidRPr="00931614">
        <w:rPr>
          <w:rFonts w:ascii="Arial Narrow" w:hAnsi="Arial Narrow" w:cs="Arial"/>
        </w:rPr>
        <w:t xml:space="preserve">ČSN EN 1775 </w:t>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r>
      <w:r w:rsidR="00931614">
        <w:rPr>
          <w:rFonts w:ascii="Arial Narrow" w:hAnsi="Arial Narrow" w:cs="Arial"/>
        </w:rPr>
        <w:tab/>
      </w:r>
      <w:r w:rsidRPr="00931614">
        <w:rPr>
          <w:rFonts w:ascii="Arial Narrow" w:hAnsi="Arial Narrow" w:cs="Arial"/>
        </w:rPr>
        <w:t xml:space="preserve">Zásobování plynem, plynovody v budovách </w:t>
      </w:r>
    </w:p>
    <w:p w:rsidR="0010678C" w:rsidRPr="00931614" w:rsidRDefault="0010678C" w:rsidP="00932DAD">
      <w:pPr>
        <w:pStyle w:val="Zkladntextodsazen"/>
        <w:spacing w:after="0"/>
        <w:rPr>
          <w:rFonts w:ascii="Arial Narrow" w:hAnsi="Arial Narrow" w:cs="Arial"/>
        </w:rPr>
      </w:pPr>
      <w:r w:rsidRPr="00931614">
        <w:rPr>
          <w:rFonts w:ascii="Arial Narrow" w:hAnsi="Arial Narrow" w:cs="Arial"/>
        </w:rPr>
        <w:t>ČSN 33 2000-4-41</w:t>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t>Ochrana před dotykovým napětím dle</w:t>
      </w:r>
    </w:p>
    <w:p w:rsidR="0010678C" w:rsidRPr="00931614" w:rsidRDefault="0010678C" w:rsidP="00932DAD">
      <w:pPr>
        <w:pStyle w:val="Zkladntextodsazen"/>
        <w:spacing w:after="0"/>
        <w:rPr>
          <w:rFonts w:ascii="Arial Narrow" w:hAnsi="Arial Narrow" w:cs="Arial"/>
        </w:rPr>
      </w:pPr>
      <w:r w:rsidRPr="00931614">
        <w:rPr>
          <w:rFonts w:ascii="Arial Narrow" w:hAnsi="Arial Narrow" w:cs="Arial"/>
        </w:rPr>
        <w:t>ČSN 34 1390</w:t>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t xml:space="preserve">Ochrana před účinky atmosférické elektřiny dle </w:t>
      </w:r>
    </w:p>
    <w:p w:rsidR="0010678C" w:rsidRPr="00931614" w:rsidRDefault="0010678C" w:rsidP="00932DAD">
      <w:pPr>
        <w:pStyle w:val="Zkladntextodsazen"/>
        <w:spacing w:after="0"/>
        <w:rPr>
          <w:rFonts w:ascii="Arial Narrow" w:hAnsi="Arial Narrow" w:cs="Arial"/>
        </w:rPr>
      </w:pPr>
      <w:r w:rsidRPr="00931614">
        <w:rPr>
          <w:rFonts w:ascii="Arial Narrow" w:hAnsi="Arial Narrow" w:cs="Arial"/>
        </w:rPr>
        <w:t>ČSN 73 6760</w:t>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t xml:space="preserve">Vnitřní kanalizace </w:t>
      </w:r>
    </w:p>
    <w:p w:rsidR="0010678C" w:rsidRPr="00931614" w:rsidRDefault="0010678C" w:rsidP="00932DAD">
      <w:pPr>
        <w:pStyle w:val="Zkladntextodsazen"/>
        <w:spacing w:after="0"/>
        <w:rPr>
          <w:rFonts w:ascii="Arial Narrow" w:hAnsi="Arial Narrow" w:cs="Arial"/>
        </w:rPr>
      </w:pPr>
      <w:r w:rsidRPr="00931614">
        <w:rPr>
          <w:rFonts w:ascii="Arial Narrow" w:hAnsi="Arial Narrow" w:cs="Arial"/>
        </w:rPr>
        <w:t>ČSN 73 6660</w:t>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t xml:space="preserve">Vnitřní vodovody </w:t>
      </w:r>
    </w:p>
    <w:p w:rsidR="0010678C" w:rsidRPr="00931614" w:rsidRDefault="0010678C" w:rsidP="00932DAD">
      <w:pPr>
        <w:pStyle w:val="Zkladntextodsazen"/>
        <w:spacing w:after="0"/>
        <w:rPr>
          <w:rFonts w:ascii="Arial Narrow" w:hAnsi="Arial Narrow" w:cs="Arial"/>
        </w:rPr>
      </w:pPr>
      <w:r w:rsidRPr="00931614">
        <w:rPr>
          <w:rFonts w:ascii="Arial Narrow" w:hAnsi="Arial Narrow" w:cs="Arial"/>
        </w:rPr>
        <w:t>TPG 704 01</w:t>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t xml:space="preserve">Odběrný plynová zařízení a spotřebiče na plynná paliva v budovách </w:t>
      </w:r>
    </w:p>
    <w:p w:rsidR="0010678C" w:rsidRPr="00931614" w:rsidRDefault="0010678C" w:rsidP="00932DAD">
      <w:pPr>
        <w:pStyle w:val="Zkladntextodsazen"/>
        <w:spacing w:after="0"/>
        <w:rPr>
          <w:rFonts w:ascii="Arial Narrow" w:hAnsi="Arial Narrow" w:cs="Arial"/>
        </w:rPr>
      </w:pPr>
      <w:r w:rsidRPr="00931614">
        <w:rPr>
          <w:rFonts w:ascii="Arial Narrow" w:hAnsi="Arial Narrow" w:cs="Arial"/>
        </w:rPr>
        <w:t>EN 12007</w:t>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t>Plynovody s nízkým a středním tlakem</w:t>
      </w:r>
    </w:p>
    <w:p w:rsidR="0010678C" w:rsidRPr="00931614" w:rsidRDefault="0010678C" w:rsidP="00932DAD">
      <w:pPr>
        <w:pStyle w:val="Zkladntextodsazen"/>
        <w:spacing w:after="0"/>
        <w:rPr>
          <w:rFonts w:ascii="Arial Narrow" w:hAnsi="Arial Narrow" w:cs="Arial"/>
        </w:rPr>
      </w:pPr>
      <w:r w:rsidRPr="00931614">
        <w:rPr>
          <w:rFonts w:ascii="Arial Narrow" w:hAnsi="Arial Narrow" w:cs="Arial"/>
        </w:rPr>
        <w:t>ČSN-EN 1775</w:t>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r>
      <w:r w:rsidR="00931614">
        <w:rPr>
          <w:rFonts w:ascii="Arial Narrow" w:hAnsi="Arial Narrow" w:cs="Arial"/>
        </w:rPr>
        <w:tab/>
      </w:r>
      <w:r w:rsidRPr="00931614">
        <w:rPr>
          <w:rFonts w:ascii="Arial Narrow" w:hAnsi="Arial Narrow" w:cs="Arial"/>
        </w:rPr>
        <w:t xml:space="preserve">Zásobování plynem – plynovody v budovách P =  = &lt; 5 bar – provozní </w:t>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t>požadavky</w:t>
      </w:r>
    </w:p>
    <w:p w:rsidR="0010678C" w:rsidRPr="00931614" w:rsidRDefault="0010678C" w:rsidP="00932DAD">
      <w:pPr>
        <w:pStyle w:val="Zkladntextodsazen"/>
        <w:spacing w:after="0"/>
        <w:rPr>
          <w:rFonts w:ascii="Arial Narrow" w:hAnsi="Arial Narrow" w:cs="Arial"/>
        </w:rPr>
      </w:pPr>
      <w:r w:rsidRPr="00931614">
        <w:rPr>
          <w:rFonts w:ascii="Arial Narrow" w:hAnsi="Arial Narrow" w:cs="Arial"/>
        </w:rPr>
        <w:t>TP COPZ G 800 03</w:t>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t>Připojování odběrných plynových zařízení a jejich uvádění do provozu</w:t>
      </w:r>
    </w:p>
    <w:p w:rsidR="0010678C" w:rsidRPr="00931614" w:rsidRDefault="0010678C" w:rsidP="00932DAD">
      <w:pPr>
        <w:pStyle w:val="Zkladntextodsazen"/>
        <w:spacing w:after="0"/>
        <w:rPr>
          <w:rFonts w:ascii="Arial Narrow" w:hAnsi="Arial Narrow" w:cs="Arial"/>
        </w:rPr>
      </w:pPr>
      <w:r w:rsidRPr="00931614">
        <w:rPr>
          <w:rFonts w:ascii="Arial Narrow" w:hAnsi="Arial Narrow" w:cs="Arial"/>
        </w:rPr>
        <w:t>TP COPZ G 908 02</w:t>
      </w:r>
      <w:r w:rsidRPr="00931614">
        <w:rPr>
          <w:rFonts w:ascii="Arial Narrow" w:hAnsi="Arial Narrow" w:cs="Arial"/>
        </w:rPr>
        <w:tab/>
      </w:r>
      <w:r w:rsidRPr="00931614">
        <w:rPr>
          <w:rFonts w:ascii="Arial Narrow" w:hAnsi="Arial Narrow" w:cs="Arial"/>
        </w:rPr>
        <w:tab/>
      </w:r>
      <w:r w:rsidRPr="00931614">
        <w:rPr>
          <w:rFonts w:ascii="Arial Narrow" w:hAnsi="Arial Narrow" w:cs="Arial"/>
        </w:rPr>
        <w:tab/>
        <w:t>Větrání kotelen</w:t>
      </w:r>
    </w:p>
    <w:p w:rsidR="0010678C" w:rsidRPr="00931614" w:rsidRDefault="0010678C" w:rsidP="00932DAD">
      <w:pPr>
        <w:pStyle w:val="Zkladntextodsazen"/>
        <w:spacing w:after="0"/>
        <w:rPr>
          <w:rFonts w:ascii="Arial Narrow" w:hAnsi="Arial Narrow" w:cs="Arial"/>
          <w:color w:val="000000"/>
        </w:rPr>
      </w:pPr>
      <w:r w:rsidRPr="00931614">
        <w:rPr>
          <w:rFonts w:ascii="Arial Narrow" w:hAnsi="Arial Narrow" w:cs="Arial"/>
          <w:color w:val="000000"/>
        </w:rPr>
        <w:t>ČSN73 4201, ČSN 73 4200</w:t>
      </w:r>
      <w:r w:rsidRPr="00931614">
        <w:rPr>
          <w:rFonts w:ascii="Arial Narrow" w:hAnsi="Arial Narrow" w:cs="Arial"/>
          <w:color w:val="000000"/>
        </w:rPr>
        <w:tab/>
      </w:r>
      <w:r w:rsidRPr="00931614">
        <w:rPr>
          <w:rFonts w:ascii="Arial Narrow" w:hAnsi="Arial Narrow" w:cs="Arial"/>
          <w:color w:val="000000"/>
        </w:rPr>
        <w:tab/>
        <w:t xml:space="preserve">Odvody spalin a další související předpisy. </w:t>
      </w:r>
    </w:p>
    <w:p w:rsidR="0010678C" w:rsidRPr="00931614" w:rsidRDefault="0010678C" w:rsidP="00932DAD">
      <w:pPr>
        <w:pStyle w:val="Zkladntextodsazen"/>
        <w:spacing w:after="0"/>
        <w:rPr>
          <w:rFonts w:ascii="Arial Narrow" w:hAnsi="Arial Narrow" w:cs="Arial"/>
        </w:rPr>
      </w:pPr>
      <w:r w:rsidRPr="00931614">
        <w:rPr>
          <w:rFonts w:ascii="Arial Narrow" w:hAnsi="Arial Narrow" w:cs="Arial"/>
        </w:rPr>
        <w:t>a dalšími souvisejícími normami a předpisy</w:t>
      </w:r>
    </w:p>
    <w:p w:rsidR="0010678C" w:rsidRDefault="0010678C" w:rsidP="00E60328">
      <w:pPr>
        <w:pStyle w:val="Zkladntext"/>
        <w:jc w:val="both"/>
        <w:rPr>
          <w:rFonts w:cs="Arial"/>
          <w:szCs w:val="24"/>
        </w:rPr>
      </w:pPr>
    </w:p>
    <w:p w:rsidR="00004769" w:rsidRPr="00586C8D" w:rsidRDefault="00004769" w:rsidP="008C736A">
      <w:pPr>
        <w:pStyle w:val="Zkladntext"/>
        <w:jc w:val="both"/>
        <w:rPr>
          <w:rFonts w:ascii="Arial Narrow" w:hAnsi="Arial Narrow"/>
          <w:sz w:val="24"/>
        </w:rPr>
      </w:pPr>
      <w:r w:rsidRPr="00586C8D">
        <w:rPr>
          <w:rFonts w:ascii="Arial Narrow" w:hAnsi="Arial Narrow"/>
          <w:b/>
          <w:sz w:val="24"/>
        </w:rPr>
        <w:lastRenderedPageBreak/>
        <w:t>B. Tepelné bilance</w:t>
      </w:r>
      <w:r w:rsidR="00C96F0F">
        <w:rPr>
          <w:rFonts w:ascii="Arial Narrow" w:hAnsi="Arial Narrow"/>
          <w:b/>
          <w:sz w:val="24"/>
        </w:rPr>
        <w:t xml:space="preserve"> </w:t>
      </w:r>
      <w:r w:rsidR="008348F4">
        <w:rPr>
          <w:rFonts w:ascii="Arial Narrow" w:hAnsi="Arial Narrow"/>
          <w:b/>
          <w:sz w:val="24"/>
        </w:rPr>
        <w:t xml:space="preserve">objektů  napojených na plynovou kotelnu </w:t>
      </w:r>
    </w:p>
    <w:p w:rsidR="008348F4" w:rsidRPr="008348F4" w:rsidRDefault="008348F4" w:rsidP="00C96F0F">
      <w:pPr>
        <w:pStyle w:val="Zkladntext"/>
        <w:jc w:val="both"/>
        <w:rPr>
          <w:rFonts w:ascii="Arial Narrow" w:hAnsi="Arial Narrow"/>
        </w:rPr>
      </w:pPr>
      <w:r w:rsidRPr="008348F4">
        <w:rPr>
          <w:rFonts w:ascii="Arial Narrow" w:hAnsi="Arial Narrow"/>
        </w:rPr>
        <w:t>Vzhledem k nedostupnosti resp. nepřesným původním podkladům o napojených výkonech jednotlivých objektů uváděných v původní PD pl. koteln</w:t>
      </w:r>
      <w:r>
        <w:rPr>
          <w:rFonts w:ascii="Arial Narrow" w:hAnsi="Arial Narrow"/>
        </w:rPr>
        <w:t>y</w:t>
      </w:r>
      <w:r w:rsidRPr="008348F4">
        <w:rPr>
          <w:rFonts w:ascii="Arial Narrow" w:hAnsi="Arial Narrow"/>
        </w:rPr>
        <w:t xml:space="preserve">  byl</w:t>
      </w:r>
      <w:r>
        <w:rPr>
          <w:rFonts w:ascii="Arial Narrow" w:hAnsi="Arial Narrow"/>
        </w:rPr>
        <w:t xml:space="preserve">y </w:t>
      </w:r>
      <w:r w:rsidRPr="008348F4">
        <w:rPr>
          <w:rFonts w:ascii="Arial Narrow" w:hAnsi="Arial Narrow"/>
        </w:rPr>
        <w:t xml:space="preserve"> proveden</w:t>
      </w:r>
      <w:r>
        <w:rPr>
          <w:rFonts w:ascii="Arial Narrow" w:hAnsi="Arial Narrow"/>
        </w:rPr>
        <w:t>y</w:t>
      </w:r>
      <w:r w:rsidRPr="008348F4">
        <w:rPr>
          <w:rFonts w:ascii="Arial Narrow" w:hAnsi="Arial Narrow"/>
        </w:rPr>
        <w:t xml:space="preserve"> pro ověření výkonu ale zejména pro upřesňující stanovení  výkonů topných větví </w:t>
      </w:r>
      <w:r>
        <w:rPr>
          <w:rFonts w:ascii="Arial Narrow" w:hAnsi="Arial Narrow"/>
        </w:rPr>
        <w:t xml:space="preserve"> výpočty tepelných ztrát(výkonů) objektů resp. topných větví objektů.   </w:t>
      </w:r>
    </w:p>
    <w:p w:rsidR="008348F4" w:rsidRDefault="008348F4" w:rsidP="00C96F0F">
      <w:pPr>
        <w:pStyle w:val="Zkladntext"/>
        <w:jc w:val="both"/>
        <w:rPr>
          <w:rFonts w:ascii="Arial Narrow" w:hAnsi="Arial Narrow"/>
          <w:u w:val="single"/>
        </w:rPr>
      </w:pPr>
    </w:p>
    <w:p w:rsidR="00C96F0F" w:rsidRPr="00A12DA0" w:rsidRDefault="00C96F0F" w:rsidP="00C96F0F">
      <w:pPr>
        <w:pStyle w:val="Zkladntext"/>
        <w:jc w:val="both"/>
        <w:rPr>
          <w:rFonts w:ascii="Arial Narrow" w:hAnsi="Arial Narrow"/>
        </w:rPr>
      </w:pPr>
      <w:r w:rsidRPr="00A12DA0">
        <w:rPr>
          <w:rFonts w:ascii="Arial Narrow" w:hAnsi="Arial Narrow"/>
          <w:u w:val="single"/>
        </w:rPr>
        <w:t>Tepelné ztráty</w:t>
      </w:r>
      <w:r>
        <w:rPr>
          <w:rFonts w:ascii="Arial Narrow" w:hAnsi="Arial Narrow"/>
          <w:u w:val="single"/>
        </w:rPr>
        <w:t xml:space="preserve">, resp. návrhové tepelné výkony </w:t>
      </w:r>
      <w:r w:rsidRPr="00A12DA0">
        <w:rPr>
          <w:rFonts w:ascii="Arial Narrow" w:hAnsi="Arial Narrow"/>
        </w:rPr>
        <w:t xml:space="preserve">místností </w:t>
      </w:r>
      <w:r>
        <w:rPr>
          <w:rFonts w:ascii="Arial Narrow" w:hAnsi="Arial Narrow"/>
        </w:rPr>
        <w:t xml:space="preserve">pro vytápění </w:t>
      </w:r>
      <w:r w:rsidRPr="00A12DA0">
        <w:rPr>
          <w:rFonts w:ascii="Arial Narrow" w:hAnsi="Arial Narrow"/>
        </w:rPr>
        <w:t xml:space="preserve">byly vypočteny </w:t>
      </w:r>
      <w:r>
        <w:rPr>
          <w:rFonts w:ascii="Arial Narrow" w:hAnsi="Arial Narrow"/>
        </w:rPr>
        <w:t xml:space="preserve">v souladu s </w:t>
      </w:r>
      <w:r w:rsidRPr="00A12DA0">
        <w:rPr>
          <w:rFonts w:ascii="Arial Narrow" w:hAnsi="Arial Narrow"/>
        </w:rPr>
        <w:t xml:space="preserve"> </w:t>
      </w:r>
      <w:r>
        <w:rPr>
          <w:rFonts w:ascii="Arial Narrow" w:hAnsi="Arial Narrow"/>
        </w:rPr>
        <w:t>ČSN EN 12 831</w:t>
      </w:r>
      <w:r w:rsidRPr="00A12DA0">
        <w:rPr>
          <w:rFonts w:ascii="Arial Narrow" w:hAnsi="Arial Narrow"/>
        </w:rPr>
        <w:t xml:space="preserve"> </w:t>
      </w:r>
      <w:r>
        <w:rPr>
          <w:rFonts w:ascii="Arial Narrow" w:hAnsi="Arial Narrow"/>
        </w:rPr>
        <w:t>výpočtovým programem  PROTECH TV</w:t>
      </w:r>
      <w:r w:rsidR="008348F4">
        <w:rPr>
          <w:rFonts w:ascii="Arial Narrow" w:hAnsi="Arial Narrow"/>
        </w:rPr>
        <w:t xml:space="preserve"> pro </w:t>
      </w:r>
      <w:r>
        <w:rPr>
          <w:rFonts w:ascii="Arial Narrow" w:hAnsi="Arial Narrow"/>
        </w:rPr>
        <w:t>.</w:t>
      </w:r>
    </w:p>
    <w:p w:rsidR="00C96F0F" w:rsidRDefault="00C96F0F" w:rsidP="00C96F0F">
      <w:pPr>
        <w:pStyle w:val="Zkladntext"/>
        <w:jc w:val="both"/>
        <w:rPr>
          <w:rFonts w:ascii="Arial Narrow" w:hAnsi="Arial Narrow"/>
          <w:b/>
        </w:rPr>
      </w:pPr>
    </w:p>
    <w:p w:rsidR="00C96F0F" w:rsidRPr="00550E12" w:rsidRDefault="00C96F0F" w:rsidP="00C96F0F">
      <w:pPr>
        <w:pStyle w:val="Zkladntext"/>
        <w:jc w:val="both"/>
        <w:rPr>
          <w:rFonts w:ascii="Arial Narrow" w:hAnsi="Arial Narrow"/>
          <w:b/>
        </w:rPr>
      </w:pPr>
      <w:r w:rsidRPr="00550E12">
        <w:rPr>
          <w:rFonts w:ascii="Arial Narrow" w:hAnsi="Arial Narrow"/>
          <w:b/>
        </w:rPr>
        <w:t>B.1 Klimatická výpočtová data:</w:t>
      </w:r>
    </w:p>
    <w:p w:rsidR="00C96F0F" w:rsidRPr="004B7881" w:rsidRDefault="00C96F0F" w:rsidP="00C96F0F">
      <w:pPr>
        <w:pStyle w:val="Zkladntext"/>
        <w:jc w:val="both"/>
        <w:rPr>
          <w:rFonts w:ascii="Arial Narrow" w:hAnsi="Arial Narrow"/>
        </w:rPr>
      </w:pPr>
      <w:r w:rsidRPr="004B7881">
        <w:rPr>
          <w:rFonts w:ascii="Arial Narrow" w:hAnsi="Arial Narrow"/>
        </w:rPr>
        <w:t>-oblastní venkovní výpočtov</w:t>
      </w:r>
      <w:r>
        <w:rPr>
          <w:rFonts w:ascii="Arial Narrow" w:hAnsi="Arial Narrow"/>
        </w:rPr>
        <w:t>á</w:t>
      </w:r>
      <w:r w:rsidRPr="004B7881">
        <w:rPr>
          <w:rFonts w:ascii="Arial Narrow" w:hAnsi="Arial Narrow"/>
        </w:rPr>
        <w:t xml:space="preserve"> teplot</w:t>
      </w:r>
      <w:r>
        <w:rPr>
          <w:rFonts w:ascii="Arial Narrow" w:hAnsi="Arial Narrow"/>
        </w:rPr>
        <w:t>a</w:t>
      </w:r>
      <w:r w:rsidRPr="004B7881">
        <w:rPr>
          <w:rFonts w:ascii="Arial Narrow" w:hAnsi="Arial Narrow"/>
        </w:rPr>
        <w:t xml:space="preserve"> (</w:t>
      </w:r>
      <w:r w:rsidR="008348F4">
        <w:rPr>
          <w:rFonts w:ascii="Arial Narrow" w:hAnsi="Arial Narrow"/>
        </w:rPr>
        <w:t>Horaždovice , oblast 3</w:t>
      </w:r>
      <w:r>
        <w:rPr>
          <w:rFonts w:ascii="Arial Narrow" w:hAnsi="Arial Narrow"/>
        </w:rPr>
        <w:t xml:space="preserve"> , </w:t>
      </w:r>
      <w:r w:rsidR="008348F4">
        <w:rPr>
          <w:rFonts w:ascii="Arial Narrow" w:hAnsi="Arial Narrow"/>
        </w:rPr>
        <w:t>na</w:t>
      </w:r>
      <w:r w:rsidR="005C1AB8">
        <w:rPr>
          <w:rFonts w:ascii="Arial Narrow" w:hAnsi="Arial Narrow"/>
        </w:rPr>
        <w:t xml:space="preserve">dmořská výška </w:t>
      </w:r>
      <w:r>
        <w:rPr>
          <w:rFonts w:ascii="Arial Narrow" w:hAnsi="Arial Narrow"/>
        </w:rPr>
        <w:t xml:space="preserve">v= </w:t>
      </w:r>
      <w:r w:rsidR="008348F4">
        <w:rPr>
          <w:rFonts w:ascii="Arial Narrow" w:hAnsi="Arial Narrow"/>
        </w:rPr>
        <w:t>350</w:t>
      </w:r>
      <w:r>
        <w:rPr>
          <w:rFonts w:ascii="Arial Narrow" w:hAnsi="Arial Narrow"/>
        </w:rPr>
        <w:t>m.n. m)</w:t>
      </w:r>
      <w:r w:rsidR="00941E2C">
        <w:rPr>
          <w:rFonts w:ascii="Arial Narrow" w:hAnsi="Arial Narrow"/>
        </w:rPr>
        <w:tab/>
      </w:r>
      <w:r w:rsidRPr="004B7881">
        <w:rPr>
          <w:rFonts w:ascii="Arial Narrow" w:hAnsi="Arial Narrow"/>
        </w:rPr>
        <w:t>te= –</w:t>
      </w:r>
      <w:r w:rsidR="001E2D00">
        <w:rPr>
          <w:rFonts w:ascii="Arial Narrow" w:hAnsi="Arial Narrow"/>
        </w:rPr>
        <w:t>1</w:t>
      </w:r>
      <w:r w:rsidR="008348F4">
        <w:rPr>
          <w:rFonts w:ascii="Arial Narrow" w:hAnsi="Arial Narrow"/>
        </w:rPr>
        <w:t>7</w:t>
      </w:r>
      <w:r w:rsidRPr="004B7881">
        <w:rPr>
          <w:rFonts w:ascii="Arial Narrow" w:hAnsi="Arial Narrow"/>
        </w:rPr>
        <w:t xml:space="preserve"> </w:t>
      </w:r>
      <w:r w:rsidRPr="004B7881">
        <w:rPr>
          <w:rFonts w:ascii="Arial Narrow" w:hAnsi="Arial Narrow"/>
          <w:vertAlign w:val="superscript"/>
        </w:rPr>
        <w:t>o</w:t>
      </w:r>
      <w:r w:rsidRPr="004B7881">
        <w:rPr>
          <w:rFonts w:ascii="Arial Narrow" w:hAnsi="Arial Narrow"/>
        </w:rPr>
        <w:t>C</w:t>
      </w:r>
    </w:p>
    <w:p w:rsidR="00C96F0F" w:rsidRDefault="00C96F0F" w:rsidP="00C96F0F">
      <w:pPr>
        <w:pStyle w:val="Zkladntext"/>
        <w:jc w:val="both"/>
        <w:rPr>
          <w:rFonts w:ascii="Arial Narrow" w:hAnsi="Arial Narrow"/>
        </w:rPr>
      </w:pPr>
      <w:r>
        <w:rPr>
          <w:rFonts w:ascii="Arial Narrow" w:hAnsi="Arial Narrow"/>
        </w:rPr>
        <w:t xml:space="preserve">-zátopový součinitel </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fRH= 0W/m</w:t>
      </w:r>
      <w:r w:rsidRPr="008E2831">
        <w:rPr>
          <w:rFonts w:ascii="Arial Narrow" w:hAnsi="Arial Narrow"/>
          <w:vertAlign w:val="superscript"/>
        </w:rPr>
        <w:t>2</w:t>
      </w:r>
      <w:r>
        <w:rPr>
          <w:rFonts w:ascii="Arial Narrow" w:hAnsi="Arial Narrow"/>
        </w:rPr>
        <w:tab/>
      </w:r>
    </w:p>
    <w:p w:rsidR="00C96F0F" w:rsidRPr="00B0462F" w:rsidRDefault="00C96F0F" w:rsidP="00C96F0F">
      <w:pPr>
        <w:pStyle w:val="Zkladntext"/>
        <w:jc w:val="both"/>
        <w:rPr>
          <w:rFonts w:ascii="Arial Narrow" w:hAnsi="Arial Narrow"/>
        </w:rPr>
      </w:pPr>
      <w:r>
        <w:rPr>
          <w:rFonts w:ascii="Arial Narrow" w:hAnsi="Arial Narrow"/>
        </w:rPr>
        <w:t>-</w:t>
      </w:r>
      <w:r w:rsidRPr="00B0462F">
        <w:rPr>
          <w:rFonts w:ascii="Arial Narrow" w:hAnsi="Arial Narrow"/>
        </w:rPr>
        <w:t xml:space="preserve">počet topných dnů  </w:t>
      </w:r>
      <w:r w:rsidRPr="00B0462F">
        <w:rPr>
          <w:rFonts w:ascii="Arial Narrow" w:hAnsi="Arial Narrow"/>
        </w:rPr>
        <w:tab/>
      </w:r>
      <w:r w:rsidRPr="00B0462F">
        <w:rPr>
          <w:rFonts w:ascii="Arial Narrow" w:hAnsi="Arial Narrow"/>
        </w:rPr>
        <w:tab/>
      </w:r>
      <w:r w:rsidRPr="00B0462F">
        <w:rPr>
          <w:rFonts w:ascii="Arial Narrow" w:hAnsi="Arial Narrow"/>
        </w:rPr>
        <w:tab/>
      </w:r>
      <w:r w:rsidRPr="00B0462F">
        <w:rPr>
          <w:rFonts w:ascii="Arial Narrow" w:hAnsi="Arial Narrow"/>
        </w:rPr>
        <w:tab/>
      </w:r>
      <w:r w:rsidRPr="00B0462F">
        <w:rPr>
          <w:rFonts w:ascii="Arial Narrow" w:hAnsi="Arial Narrow"/>
        </w:rPr>
        <w:tab/>
      </w:r>
      <w:r w:rsidRPr="00B0462F">
        <w:rPr>
          <w:rFonts w:ascii="Arial Narrow" w:hAnsi="Arial Narrow"/>
        </w:rPr>
        <w:tab/>
      </w:r>
      <w:r>
        <w:rPr>
          <w:rFonts w:ascii="Arial Narrow" w:hAnsi="Arial Narrow"/>
        </w:rPr>
        <w:tab/>
      </w:r>
      <w:r w:rsidRPr="00B0462F">
        <w:rPr>
          <w:rFonts w:ascii="Arial Narrow" w:hAnsi="Arial Narrow"/>
        </w:rPr>
        <w:tab/>
        <w:t>d =2</w:t>
      </w:r>
      <w:r w:rsidR="008348F4">
        <w:rPr>
          <w:rFonts w:ascii="Arial Narrow" w:hAnsi="Arial Narrow"/>
        </w:rPr>
        <w:t>36</w:t>
      </w:r>
    </w:p>
    <w:p w:rsidR="00C96F0F" w:rsidRPr="00B0462F" w:rsidRDefault="00C96F0F" w:rsidP="00C96F0F">
      <w:pPr>
        <w:pStyle w:val="Zkladntext"/>
        <w:jc w:val="both"/>
        <w:rPr>
          <w:rFonts w:ascii="Arial Narrow" w:hAnsi="Arial Narrow"/>
        </w:rPr>
      </w:pPr>
      <w:r>
        <w:rPr>
          <w:rFonts w:ascii="Arial Narrow" w:hAnsi="Arial Narrow"/>
        </w:rPr>
        <w:t>-</w:t>
      </w:r>
      <w:r w:rsidRPr="00B0462F">
        <w:rPr>
          <w:rFonts w:ascii="Arial Narrow" w:hAnsi="Arial Narrow"/>
        </w:rPr>
        <w:t xml:space="preserve">průměrná </w:t>
      </w:r>
      <w:r w:rsidR="00B935ED">
        <w:rPr>
          <w:rFonts w:ascii="Arial Narrow" w:hAnsi="Arial Narrow"/>
        </w:rPr>
        <w:t xml:space="preserve">roční </w:t>
      </w:r>
      <w:r w:rsidRPr="00B0462F">
        <w:rPr>
          <w:rFonts w:ascii="Arial Narrow" w:hAnsi="Arial Narrow"/>
        </w:rPr>
        <w:t xml:space="preserve">venkovní teplota </w:t>
      </w:r>
      <w:r w:rsidR="00B935ED">
        <w:rPr>
          <w:rFonts w:ascii="Arial Narrow" w:hAnsi="Arial Narrow"/>
        </w:rPr>
        <w:tab/>
      </w:r>
      <w:r w:rsidR="00B935ED">
        <w:rPr>
          <w:rFonts w:ascii="Arial Narrow" w:hAnsi="Arial Narrow"/>
        </w:rPr>
        <w:tab/>
      </w:r>
      <w:r w:rsidRPr="00B0462F">
        <w:rPr>
          <w:rFonts w:ascii="Arial Narrow" w:hAnsi="Arial Narrow"/>
        </w:rPr>
        <w:tab/>
      </w:r>
      <w:r w:rsidRPr="00B0462F">
        <w:rPr>
          <w:rFonts w:ascii="Arial Narrow" w:hAnsi="Arial Narrow"/>
        </w:rPr>
        <w:tab/>
      </w:r>
      <w:r w:rsidRPr="00B0462F">
        <w:rPr>
          <w:rFonts w:ascii="Arial Narrow" w:hAnsi="Arial Narrow"/>
        </w:rPr>
        <w:tab/>
      </w:r>
      <w:r>
        <w:rPr>
          <w:rFonts w:ascii="Arial Narrow" w:hAnsi="Arial Narrow"/>
        </w:rPr>
        <w:tab/>
      </w:r>
      <w:r>
        <w:rPr>
          <w:rFonts w:ascii="Arial Narrow" w:hAnsi="Arial Narrow"/>
        </w:rPr>
        <w:tab/>
      </w:r>
      <w:r w:rsidRPr="00B0462F">
        <w:rPr>
          <w:rFonts w:ascii="Arial Narrow" w:hAnsi="Arial Narrow"/>
        </w:rPr>
        <w:t>tes=</w:t>
      </w:r>
      <w:r w:rsidR="001E2D00">
        <w:rPr>
          <w:rFonts w:ascii="Arial Narrow" w:hAnsi="Arial Narrow"/>
        </w:rPr>
        <w:t>4</w:t>
      </w:r>
      <w:r w:rsidR="00E751F3">
        <w:rPr>
          <w:rFonts w:ascii="Arial Narrow" w:hAnsi="Arial Narrow"/>
        </w:rPr>
        <w:t>,0</w:t>
      </w:r>
      <w:r w:rsidRPr="00B0462F">
        <w:rPr>
          <w:rFonts w:ascii="Arial Narrow" w:hAnsi="Arial Narrow"/>
          <w:vertAlign w:val="superscript"/>
        </w:rPr>
        <w:t>o</w:t>
      </w:r>
      <w:r w:rsidRPr="00B0462F">
        <w:rPr>
          <w:rFonts w:ascii="Arial Narrow" w:hAnsi="Arial Narrow"/>
        </w:rPr>
        <w:t xml:space="preserve">C </w:t>
      </w:r>
    </w:p>
    <w:p w:rsidR="00C96F0F" w:rsidRDefault="00C96F0F" w:rsidP="00C96F0F">
      <w:pPr>
        <w:pStyle w:val="Zkladntext"/>
        <w:jc w:val="both"/>
        <w:rPr>
          <w:rFonts w:ascii="Arial Narrow" w:hAnsi="Arial Narrow"/>
          <w:b/>
        </w:rPr>
      </w:pPr>
    </w:p>
    <w:p w:rsidR="00C96F0F" w:rsidRPr="00550E12" w:rsidRDefault="00C96F0F" w:rsidP="00C96F0F">
      <w:pPr>
        <w:pStyle w:val="Zkladntext"/>
        <w:jc w:val="both"/>
        <w:rPr>
          <w:rFonts w:ascii="Arial Narrow" w:hAnsi="Arial Narrow"/>
          <w:b/>
        </w:rPr>
      </w:pPr>
      <w:r w:rsidRPr="00550E12">
        <w:rPr>
          <w:rFonts w:ascii="Arial Narrow" w:hAnsi="Arial Narrow"/>
          <w:b/>
        </w:rPr>
        <w:t>B.2 Tepelně technické charakteristiky základních stavebních konstrukcí :</w:t>
      </w:r>
    </w:p>
    <w:p w:rsidR="00E506CE" w:rsidRDefault="00E506CE" w:rsidP="00C96F0F">
      <w:pPr>
        <w:pStyle w:val="Zkladntext"/>
        <w:jc w:val="both"/>
        <w:rPr>
          <w:rFonts w:ascii="Arial Narrow" w:hAnsi="Arial Narrow"/>
        </w:rPr>
      </w:pPr>
      <w:r>
        <w:rPr>
          <w:rFonts w:ascii="Arial Narrow" w:hAnsi="Arial Narrow"/>
        </w:rPr>
        <w:t>Pro výpočet byly uvažovány standardní hodnoty stavebních konstrukcí pro daný typ a dobu výstavby jednotlivých objektů, částečně byly použity hodnoy z EA pro č.p.1,2,3, které byly ale korigovány( v EA částečně nepřesné,zejména výplně otvorů)</w:t>
      </w:r>
      <w:r w:rsidR="003512A9">
        <w:rPr>
          <w:rFonts w:ascii="Arial Narrow" w:hAnsi="Arial Narrow"/>
        </w:rPr>
        <w:t>, částečně byl</w:t>
      </w:r>
      <w:r w:rsidR="00931614">
        <w:rPr>
          <w:rFonts w:ascii="Arial Narrow" w:hAnsi="Arial Narrow"/>
        </w:rPr>
        <w:t>a</w:t>
      </w:r>
      <w:r w:rsidR="003512A9">
        <w:rPr>
          <w:rFonts w:ascii="Arial Narrow" w:hAnsi="Arial Narrow"/>
        </w:rPr>
        <w:t xml:space="preserve"> využita dostupná PD stavební části objektů </w:t>
      </w:r>
      <w:r>
        <w:rPr>
          <w:rFonts w:ascii="Arial Narrow" w:hAnsi="Arial Narrow"/>
        </w:rPr>
        <w:t xml:space="preserve">.   </w:t>
      </w:r>
    </w:p>
    <w:p w:rsidR="007D068D" w:rsidRPr="007D068D" w:rsidRDefault="007D068D" w:rsidP="00C96F0F">
      <w:pPr>
        <w:pStyle w:val="Zkladntext"/>
        <w:jc w:val="both"/>
        <w:rPr>
          <w:rFonts w:ascii="Arial Narrow" w:hAnsi="Arial Narrow"/>
        </w:rPr>
      </w:pPr>
    </w:p>
    <w:p w:rsidR="00C96F0F" w:rsidRPr="00447C19" w:rsidRDefault="00C96F0F" w:rsidP="00C96F0F">
      <w:pPr>
        <w:pStyle w:val="Zkladntext"/>
        <w:jc w:val="both"/>
        <w:rPr>
          <w:rFonts w:ascii="Arial Narrow" w:hAnsi="Arial Narrow"/>
        </w:rPr>
      </w:pPr>
      <w:r>
        <w:rPr>
          <w:rFonts w:ascii="Arial Narrow" w:hAnsi="Arial Narrow"/>
          <w:b/>
        </w:rPr>
        <w:t xml:space="preserve">B.3 </w:t>
      </w:r>
      <w:r w:rsidRPr="00447C19">
        <w:rPr>
          <w:rFonts w:ascii="Arial Narrow" w:hAnsi="Arial Narrow"/>
          <w:b/>
        </w:rPr>
        <w:t xml:space="preserve">Výměna vzduchu, nucené větrání </w:t>
      </w:r>
    </w:p>
    <w:p w:rsidR="00C96F0F" w:rsidRDefault="00C96F0F" w:rsidP="00C96F0F">
      <w:pPr>
        <w:pStyle w:val="Zkladntext"/>
        <w:jc w:val="both"/>
        <w:rPr>
          <w:rFonts w:ascii="Arial Narrow" w:hAnsi="Arial Narrow"/>
        </w:rPr>
      </w:pPr>
      <w:r w:rsidRPr="00D1617C">
        <w:rPr>
          <w:rFonts w:ascii="Arial Narrow" w:hAnsi="Arial Narrow"/>
        </w:rPr>
        <w:t xml:space="preserve">Tepelné ztráty výměnou vzduchu </w:t>
      </w:r>
      <w:r>
        <w:rPr>
          <w:rFonts w:ascii="Arial Narrow" w:hAnsi="Arial Narrow"/>
        </w:rPr>
        <w:t xml:space="preserve">pro </w:t>
      </w:r>
      <w:r w:rsidR="00C22629">
        <w:rPr>
          <w:rFonts w:ascii="Arial Narrow" w:hAnsi="Arial Narrow"/>
        </w:rPr>
        <w:t xml:space="preserve">přirozeně </w:t>
      </w:r>
      <w:r>
        <w:rPr>
          <w:rFonts w:ascii="Arial Narrow" w:hAnsi="Arial Narrow"/>
        </w:rPr>
        <w:t>větrané prostory j</w:t>
      </w:r>
      <w:r w:rsidRPr="00D1617C">
        <w:rPr>
          <w:rFonts w:ascii="Arial Narrow" w:hAnsi="Arial Narrow"/>
        </w:rPr>
        <w:t xml:space="preserve">sou vypočteny </w:t>
      </w:r>
      <w:r w:rsidRPr="00FE6D4B">
        <w:rPr>
          <w:rFonts w:ascii="Arial Narrow" w:hAnsi="Arial Narrow"/>
          <w:b/>
        </w:rPr>
        <w:t xml:space="preserve"> pro výměnu vzduchu infiltrací</w:t>
      </w:r>
      <w:r>
        <w:rPr>
          <w:rFonts w:ascii="Arial Narrow" w:hAnsi="Arial Narrow"/>
        </w:rPr>
        <w:t xml:space="preserve"> pro </w:t>
      </w:r>
    </w:p>
    <w:p w:rsidR="00C96F0F" w:rsidRDefault="00C96F0F" w:rsidP="00C96F0F">
      <w:pPr>
        <w:pStyle w:val="Zkladntext"/>
        <w:jc w:val="both"/>
        <w:rPr>
          <w:rFonts w:ascii="Arial Narrow" w:hAnsi="Arial Narrow" w:cs="Arial"/>
        </w:rPr>
      </w:pPr>
      <w:r>
        <w:rPr>
          <w:rFonts w:ascii="Arial Narrow" w:hAnsi="Arial Narrow"/>
        </w:rPr>
        <w:t>-I</w:t>
      </w:r>
      <w:r>
        <w:rPr>
          <w:rFonts w:ascii="Arial Narrow" w:hAnsi="Arial Narrow" w:cs="Arial"/>
        </w:rPr>
        <w:t>ntenzitu výměny vzduchu pro celou budovu (stupeň těsnosti budovy)</w:t>
      </w:r>
      <w:r>
        <w:rPr>
          <w:rFonts w:ascii="Arial Narrow" w:hAnsi="Arial Narrow" w:cs="Arial"/>
        </w:rPr>
        <w:tab/>
      </w:r>
      <w:r w:rsidR="007D068D">
        <w:rPr>
          <w:rFonts w:ascii="Arial Narrow" w:hAnsi="Arial Narrow" w:cs="Arial"/>
        </w:rPr>
        <w:tab/>
      </w:r>
      <w:r>
        <w:rPr>
          <w:rFonts w:ascii="Arial Narrow" w:hAnsi="Arial Narrow" w:cs="Arial"/>
        </w:rPr>
        <w:t xml:space="preserve"> </w:t>
      </w:r>
      <w:r>
        <w:rPr>
          <w:rFonts w:ascii="Arial Narrow" w:hAnsi="Arial Narrow" w:cs="Arial"/>
        </w:rPr>
        <w:tab/>
      </w:r>
      <w:r w:rsidRPr="007D068D">
        <w:rPr>
          <w:rFonts w:ascii="Arial Narrow" w:hAnsi="Arial Narrow" w:cs="Arial"/>
        </w:rPr>
        <w:t>n</w:t>
      </w:r>
      <w:r w:rsidRPr="007D068D">
        <w:rPr>
          <w:rFonts w:ascii="Arial Narrow" w:hAnsi="Arial Narrow" w:cs="Arial"/>
          <w:vertAlign w:val="subscript"/>
        </w:rPr>
        <w:t>50</w:t>
      </w:r>
      <w:r w:rsidRPr="007D068D">
        <w:rPr>
          <w:rFonts w:ascii="Arial Narrow" w:hAnsi="Arial Narrow" w:cs="Arial"/>
        </w:rPr>
        <w:t>=</w:t>
      </w:r>
      <w:r w:rsidR="00DB2201" w:rsidRPr="007D068D">
        <w:rPr>
          <w:rFonts w:ascii="Arial Narrow" w:hAnsi="Arial Narrow" w:cs="Arial"/>
        </w:rPr>
        <w:t xml:space="preserve"> </w:t>
      </w:r>
      <w:r w:rsidR="003512A9">
        <w:rPr>
          <w:rFonts w:ascii="Arial Narrow" w:hAnsi="Arial Narrow" w:cs="Arial"/>
        </w:rPr>
        <w:t>4</w:t>
      </w:r>
      <w:r w:rsidRPr="007D068D">
        <w:rPr>
          <w:rFonts w:ascii="Arial Narrow" w:hAnsi="Arial Narrow" w:cs="Arial"/>
        </w:rPr>
        <w:t>,5 /hod</w:t>
      </w:r>
    </w:p>
    <w:p w:rsidR="00C96F0F" w:rsidRDefault="00C96F0F" w:rsidP="00C96F0F">
      <w:pPr>
        <w:pStyle w:val="Zkladntext"/>
        <w:jc w:val="both"/>
        <w:rPr>
          <w:rFonts w:ascii="Arial Narrow" w:hAnsi="Arial Narrow"/>
        </w:rPr>
      </w:pPr>
      <w:r>
        <w:rPr>
          <w:rFonts w:ascii="Arial Narrow" w:hAnsi="Arial Narrow" w:cs="Arial"/>
        </w:rPr>
        <w:t>-P</w:t>
      </w:r>
      <w:r w:rsidRPr="008E215D">
        <w:rPr>
          <w:rFonts w:ascii="Arial Narrow" w:hAnsi="Arial Narrow" w:cs="Arial"/>
        </w:rPr>
        <w:t>ro přirozeně větrané prostory j</w:t>
      </w:r>
      <w:r>
        <w:rPr>
          <w:rFonts w:ascii="Arial Narrow" w:hAnsi="Arial Narrow" w:cs="Arial"/>
        </w:rPr>
        <w:t xml:space="preserve">e započtena </w:t>
      </w:r>
      <w:r w:rsidRPr="004B7881">
        <w:rPr>
          <w:rFonts w:ascii="Arial Narrow" w:hAnsi="Arial Narrow"/>
        </w:rPr>
        <w:t>min. hygienick</w:t>
      </w:r>
      <w:r>
        <w:rPr>
          <w:rFonts w:ascii="Arial Narrow" w:hAnsi="Arial Narrow"/>
        </w:rPr>
        <w:t>á</w:t>
      </w:r>
      <w:r w:rsidRPr="004B7881">
        <w:rPr>
          <w:rFonts w:ascii="Arial Narrow" w:hAnsi="Arial Narrow"/>
        </w:rPr>
        <w:t xml:space="preserve"> výměn</w:t>
      </w:r>
      <w:r>
        <w:rPr>
          <w:rFonts w:ascii="Arial Narrow" w:hAnsi="Arial Narrow"/>
        </w:rPr>
        <w:t>a</w:t>
      </w:r>
      <w:r w:rsidRPr="004B7881">
        <w:rPr>
          <w:rFonts w:ascii="Arial Narrow" w:hAnsi="Arial Narrow"/>
        </w:rPr>
        <w:t xml:space="preserve"> vzduchu </w:t>
      </w:r>
      <w:r>
        <w:rPr>
          <w:rFonts w:ascii="Arial Narrow" w:hAnsi="Arial Narrow"/>
        </w:rPr>
        <w:tab/>
      </w:r>
      <w:r>
        <w:rPr>
          <w:rFonts w:ascii="Arial Narrow" w:hAnsi="Arial Narrow"/>
        </w:rPr>
        <w:tab/>
      </w:r>
      <w:r w:rsidRPr="00680C45">
        <w:rPr>
          <w:rFonts w:ascii="Arial Narrow" w:hAnsi="Arial Narrow"/>
          <w:b/>
        </w:rPr>
        <w:t>n=</w:t>
      </w:r>
      <w:r w:rsidR="00DB2201">
        <w:rPr>
          <w:rFonts w:ascii="Arial Narrow" w:hAnsi="Arial Narrow"/>
          <w:b/>
        </w:rPr>
        <w:t>0,</w:t>
      </w:r>
      <w:r w:rsidR="0031249F">
        <w:rPr>
          <w:rFonts w:ascii="Arial Narrow" w:hAnsi="Arial Narrow"/>
          <w:b/>
        </w:rPr>
        <w:t>40</w:t>
      </w:r>
      <w:r w:rsidR="00DB2201">
        <w:rPr>
          <w:rFonts w:ascii="Arial Narrow" w:hAnsi="Arial Narrow"/>
          <w:b/>
        </w:rPr>
        <w:t>-</w:t>
      </w:r>
      <w:r w:rsidRPr="00680C45">
        <w:rPr>
          <w:rFonts w:ascii="Arial Narrow" w:hAnsi="Arial Narrow"/>
          <w:b/>
        </w:rPr>
        <w:t>0,5 /hod</w:t>
      </w:r>
      <w:r>
        <w:rPr>
          <w:rFonts w:ascii="Arial Narrow" w:hAnsi="Arial Narrow"/>
        </w:rPr>
        <w:t xml:space="preserve"> </w:t>
      </w:r>
    </w:p>
    <w:p w:rsidR="003512A9" w:rsidRDefault="003512A9" w:rsidP="00C96F0F">
      <w:pPr>
        <w:pStyle w:val="Zkladntext"/>
        <w:jc w:val="both"/>
        <w:rPr>
          <w:rFonts w:ascii="Arial Narrow" w:hAnsi="Arial Narrow"/>
          <w:b/>
          <w:position w:val="6"/>
        </w:rPr>
      </w:pPr>
    </w:p>
    <w:p w:rsidR="00931614" w:rsidRDefault="00931614" w:rsidP="00C96F0F">
      <w:pPr>
        <w:pStyle w:val="Zkladntext"/>
        <w:jc w:val="both"/>
        <w:rPr>
          <w:rFonts w:ascii="Arial Narrow" w:hAnsi="Arial Narrow"/>
          <w:b/>
          <w:position w:val="6"/>
        </w:rPr>
      </w:pPr>
    </w:p>
    <w:p w:rsidR="003512A9" w:rsidRDefault="00C96F0F" w:rsidP="00C96F0F">
      <w:pPr>
        <w:pStyle w:val="Zkladntext"/>
        <w:jc w:val="both"/>
        <w:rPr>
          <w:rFonts w:ascii="Arial Narrow" w:hAnsi="Arial Narrow"/>
          <w:b/>
          <w:position w:val="6"/>
        </w:rPr>
      </w:pPr>
      <w:r>
        <w:rPr>
          <w:rFonts w:ascii="Arial Narrow" w:hAnsi="Arial Narrow"/>
          <w:b/>
          <w:position w:val="6"/>
        </w:rPr>
        <w:t xml:space="preserve">B.4 </w:t>
      </w:r>
      <w:r w:rsidRPr="00447C19">
        <w:rPr>
          <w:rFonts w:ascii="Arial Narrow" w:hAnsi="Arial Narrow"/>
          <w:b/>
          <w:position w:val="6"/>
        </w:rPr>
        <w:t>Tepelné ztráty /návrhový tepelný výkon vytápěn</w:t>
      </w:r>
      <w:r w:rsidR="003512A9">
        <w:rPr>
          <w:rFonts w:ascii="Arial Narrow" w:hAnsi="Arial Narrow"/>
          <w:b/>
          <w:position w:val="6"/>
        </w:rPr>
        <w:t xml:space="preserve">ých </w:t>
      </w:r>
      <w:r w:rsidRPr="00447C19">
        <w:rPr>
          <w:rFonts w:ascii="Arial Narrow" w:hAnsi="Arial Narrow"/>
          <w:b/>
          <w:position w:val="6"/>
        </w:rPr>
        <w:t>objekt</w:t>
      </w:r>
      <w:r w:rsidR="003512A9">
        <w:rPr>
          <w:rFonts w:ascii="Arial Narrow" w:hAnsi="Arial Narrow"/>
          <w:b/>
          <w:position w:val="6"/>
        </w:rPr>
        <w:t>ů</w:t>
      </w:r>
      <w:r w:rsidRPr="00447C19">
        <w:rPr>
          <w:rFonts w:ascii="Arial Narrow" w:hAnsi="Arial Narrow"/>
          <w:b/>
          <w:position w:val="6"/>
        </w:rPr>
        <w:t xml:space="preserve"> </w:t>
      </w:r>
    </w:p>
    <w:p w:rsidR="003512A9" w:rsidRPr="003512A9" w:rsidRDefault="003512A9" w:rsidP="00C96F0F">
      <w:pPr>
        <w:pStyle w:val="Zkladntext"/>
        <w:jc w:val="both"/>
        <w:rPr>
          <w:rFonts w:ascii="Arial Narrow" w:hAnsi="Arial Narrow"/>
          <w:b/>
          <w:position w:val="6"/>
          <w:u w:val="single"/>
        </w:rPr>
      </w:pPr>
      <w:r w:rsidRPr="003512A9">
        <w:rPr>
          <w:rFonts w:ascii="Arial Narrow" w:hAnsi="Arial Narrow"/>
          <w:b/>
          <w:position w:val="6"/>
          <w:u w:val="single"/>
        </w:rPr>
        <w:t>Objekt č.p. 1</w:t>
      </w:r>
    </w:p>
    <w:p w:rsidR="003512A9" w:rsidRDefault="003512A9" w:rsidP="00C96F0F">
      <w:pPr>
        <w:pStyle w:val="Zkladntext"/>
        <w:jc w:val="both"/>
        <w:rPr>
          <w:rFonts w:ascii="Arial Narrow" w:hAnsi="Arial Narrow"/>
          <w:position w:val="6"/>
        </w:rPr>
      </w:pPr>
      <w:r>
        <w:rPr>
          <w:rFonts w:ascii="Arial Narrow" w:hAnsi="Arial Narrow"/>
          <w:position w:val="6"/>
        </w:rPr>
        <w:t xml:space="preserve">Proveden  kontrolní výpočet objektu. Ve výpočtu </w:t>
      </w:r>
      <w:r w:rsidRPr="003512A9">
        <w:rPr>
          <w:rFonts w:ascii="Arial Narrow" w:hAnsi="Arial Narrow"/>
          <w:position w:val="6"/>
        </w:rPr>
        <w:t>Uvažováno se</w:t>
      </w:r>
      <w:r>
        <w:rPr>
          <w:rFonts w:ascii="Arial Narrow" w:hAnsi="Arial Narrow"/>
          <w:position w:val="6"/>
        </w:rPr>
        <w:t xml:space="preserve"> zdivem z cihel plných pálených a </w:t>
      </w:r>
      <w:r w:rsidRPr="003512A9">
        <w:rPr>
          <w:rFonts w:ascii="Arial Narrow" w:hAnsi="Arial Narrow"/>
          <w:position w:val="6"/>
        </w:rPr>
        <w:t xml:space="preserve">stávajícím osazením otvorových výplní ( dřevěná </w:t>
      </w:r>
      <w:r>
        <w:rPr>
          <w:rFonts w:ascii="Arial Narrow" w:hAnsi="Arial Narrow"/>
          <w:position w:val="6"/>
        </w:rPr>
        <w:t>dojitá/špaletová</w:t>
      </w:r>
      <w:r w:rsidRPr="003512A9">
        <w:rPr>
          <w:rFonts w:ascii="Arial Narrow" w:hAnsi="Arial Narrow"/>
          <w:position w:val="6"/>
        </w:rPr>
        <w:t xml:space="preserve"> okna U=</w:t>
      </w:r>
      <w:r>
        <w:rPr>
          <w:rFonts w:ascii="Arial Narrow" w:hAnsi="Arial Narrow"/>
          <w:position w:val="6"/>
        </w:rPr>
        <w:t>2,35</w:t>
      </w:r>
      <w:r w:rsidRPr="003512A9">
        <w:rPr>
          <w:rFonts w:ascii="Arial Narrow" w:hAnsi="Arial Narrow"/>
          <w:position w:val="6"/>
        </w:rPr>
        <w:t>W/m2K)</w:t>
      </w:r>
      <w:r>
        <w:rPr>
          <w:rFonts w:ascii="Arial Narrow" w:hAnsi="Arial Narrow"/>
          <w:position w:val="6"/>
        </w:rPr>
        <w:t>.</w:t>
      </w:r>
    </w:p>
    <w:p w:rsidR="003512A9" w:rsidRDefault="003512A9" w:rsidP="00C96F0F">
      <w:pPr>
        <w:pStyle w:val="Zkladntext"/>
        <w:jc w:val="both"/>
        <w:rPr>
          <w:rFonts w:ascii="Arial Narrow" w:hAnsi="Arial Narrow"/>
          <w:position w:val="6"/>
        </w:rPr>
      </w:pPr>
      <w:r>
        <w:rPr>
          <w:rFonts w:ascii="Arial Narrow" w:hAnsi="Arial Narrow"/>
          <w:position w:val="6"/>
        </w:rPr>
        <w:t xml:space="preserve">Celková tepelná ztráta </w:t>
      </w:r>
      <w:r>
        <w:rPr>
          <w:rFonts w:ascii="Arial Narrow" w:hAnsi="Arial Narrow"/>
          <w:position w:val="6"/>
        </w:rPr>
        <w:tab/>
      </w:r>
      <w:r>
        <w:rPr>
          <w:rFonts w:ascii="Arial Narrow" w:hAnsi="Arial Narrow"/>
          <w:position w:val="6"/>
        </w:rPr>
        <w:tab/>
      </w:r>
      <w:r>
        <w:rPr>
          <w:rFonts w:ascii="Arial Narrow" w:hAnsi="Arial Narrow"/>
          <w:position w:val="6"/>
        </w:rPr>
        <w:tab/>
      </w:r>
      <w:r>
        <w:rPr>
          <w:rFonts w:ascii="Arial Narrow" w:hAnsi="Arial Narrow"/>
          <w:position w:val="6"/>
        </w:rPr>
        <w:tab/>
      </w:r>
      <w:r>
        <w:rPr>
          <w:rFonts w:ascii="Arial Narrow" w:hAnsi="Arial Narrow"/>
          <w:position w:val="6"/>
        </w:rPr>
        <w:tab/>
      </w:r>
      <w:r>
        <w:rPr>
          <w:rFonts w:ascii="Arial Narrow" w:hAnsi="Arial Narrow"/>
          <w:position w:val="6"/>
        </w:rPr>
        <w:tab/>
      </w:r>
      <w:r>
        <w:rPr>
          <w:rFonts w:ascii="Arial Narrow" w:hAnsi="Arial Narrow"/>
          <w:position w:val="6"/>
        </w:rPr>
        <w:tab/>
      </w:r>
      <w:r>
        <w:rPr>
          <w:rFonts w:ascii="Arial Narrow" w:hAnsi="Arial Narrow"/>
          <w:position w:val="6"/>
        </w:rPr>
        <w:tab/>
        <w:t>Qzt= 56,5kW</w:t>
      </w:r>
    </w:p>
    <w:p w:rsidR="003512A9" w:rsidRDefault="003512A9" w:rsidP="00C96F0F">
      <w:pPr>
        <w:pStyle w:val="Zkladntext"/>
        <w:jc w:val="both"/>
        <w:rPr>
          <w:rFonts w:ascii="Arial Narrow" w:hAnsi="Arial Narrow"/>
          <w:b/>
          <w:position w:val="6"/>
        </w:rPr>
      </w:pPr>
      <w:r w:rsidRPr="003512A9">
        <w:rPr>
          <w:rFonts w:ascii="Arial Narrow" w:hAnsi="Arial Narrow"/>
          <w:b/>
          <w:position w:val="6"/>
        </w:rPr>
        <w:t xml:space="preserve">Návrhový tepelný výkon </w:t>
      </w:r>
      <w:r w:rsidRPr="003512A9">
        <w:rPr>
          <w:rFonts w:ascii="Arial Narrow" w:hAnsi="Arial Narrow"/>
          <w:b/>
          <w:position w:val="6"/>
        </w:rPr>
        <w:tab/>
      </w:r>
      <w:r w:rsidRPr="003512A9">
        <w:rPr>
          <w:rFonts w:ascii="Arial Narrow" w:hAnsi="Arial Narrow"/>
          <w:b/>
          <w:position w:val="6"/>
        </w:rPr>
        <w:tab/>
      </w:r>
      <w:r w:rsidRPr="003512A9">
        <w:rPr>
          <w:rFonts w:ascii="Arial Narrow" w:hAnsi="Arial Narrow"/>
          <w:b/>
          <w:position w:val="6"/>
        </w:rPr>
        <w:tab/>
      </w:r>
      <w:r w:rsidRPr="003512A9">
        <w:rPr>
          <w:rFonts w:ascii="Arial Narrow" w:hAnsi="Arial Narrow"/>
          <w:b/>
          <w:position w:val="6"/>
        </w:rPr>
        <w:tab/>
      </w:r>
      <w:r w:rsidRPr="003512A9">
        <w:rPr>
          <w:rFonts w:ascii="Arial Narrow" w:hAnsi="Arial Narrow"/>
          <w:b/>
          <w:position w:val="6"/>
        </w:rPr>
        <w:tab/>
      </w:r>
      <w:r w:rsidRPr="003512A9">
        <w:rPr>
          <w:rFonts w:ascii="Arial Narrow" w:hAnsi="Arial Narrow"/>
          <w:b/>
          <w:position w:val="6"/>
        </w:rPr>
        <w:tab/>
      </w:r>
      <w:r w:rsidRPr="003512A9">
        <w:rPr>
          <w:rFonts w:ascii="Arial Narrow" w:hAnsi="Arial Narrow"/>
          <w:b/>
          <w:position w:val="6"/>
        </w:rPr>
        <w:tab/>
      </w:r>
      <w:r>
        <w:rPr>
          <w:rFonts w:ascii="Arial Narrow" w:hAnsi="Arial Narrow"/>
          <w:b/>
          <w:position w:val="6"/>
        </w:rPr>
        <w:tab/>
      </w:r>
      <w:r w:rsidRPr="003512A9">
        <w:rPr>
          <w:rFonts w:ascii="Arial Narrow" w:hAnsi="Arial Narrow"/>
          <w:b/>
          <w:position w:val="6"/>
        </w:rPr>
        <w:t>Q</w:t>
      </w:r>
      <w:r w:rsidRPr="003512A9">
        <w:rPr>
          <w:rFonts w:ascii="Arial Narrow" w:hAnsi="Arial Narrow"/>
          <w:b/>
          <w:position w:val="6"/>
          <w:vertAlign w:val="subscript"/>
        </w:rPr>
        <w:t>HL</w:t>
      </w:r>
      <w:r w:rsidRPr="003512A9">
        <w:rPr>
          <w:rFonts w:ascii="Arial Narrow" w:hAnsi="Arial Narrow"/>
          <w:b/>
          <w:position w:val="6"/>
        </w:rPr>
        <w:t xml:space="preserve">= 60 kW  </w:t>
      </w:r>
    </w:p>
    <w:p w:rsidR="003512A9" w:rsidRDefault="003512A9" w:rsidP="00C96F0F">
      <w:pPr>
        <w:pStyle w:val="Zkladntext"/>
        <w:jc w:val="both"/>
        <w:rPr>
          <w:rFonts w:ascii="Arial Narrow" w:hAnsi="Arial Narrow"/>
          <w:b/>
          <w:position w:val="6"/>
        </w:rPr>
      </w:pPr>
    </w:p>
    <w:p w:rsidR="003512A9" w:rsidRPr="003512A9" w:rsidRDefault="003512A9" w:rsidP="003512A9">
      <w:pPr>
        <w:pStyle w:val="Zkladntext"/>
        <w:jc w:val="both"/>
        <w:rPr>
          <w:rFonts w:ascii="Arial Narrow" w:hAnsi="Arial Narrow"/>
          <w:b/>
          <w:position w:val="6"/>
          <w:u w:val="single"/>
        </w:rPr>
      </w:pPr>
      <w:r w:rsidRPr="003512A9">
        <w:rPr>
          <w:rFonts w:ascii="Arial Narrow" w:hAnsi="Arial Narrow"/>
          <w:b/>
          <w:position w:val="6"/>
          <w:u w:val="single"/>
        </w:rPr>
        <w:t>Objekt č.p. 2,3</w:t>
      </w:r>
    </w:p>
    <w:p w:rsidR="003512A9" w:rsidRDefault="003512A9" w:rsidP="003512A9">
      <w:pPr>
        <w:pStyle w:val="Zkladntext"/>
        <w:jc w:val="both"/>
        <w:rPr>
          <w:rFonts w:ascii="Arial Narrow" w:hAnsi="Arial Narrow"/>
          <w:position w:val="6"/>
        </w:rPr>
      </w:pPr>
      <w:r>
        <w:rPr>
          <w:rFonts w:ascii="Arial Narrow" w:hAnsi="Arial Narrow"/>
          <w:position w:val="6"/>
        </w:rPr>
        <w:t xml:space="preserve">Proveden  kontrolní výpočet objektu. Ve výpočtu </w:t>
      </w:r>
      <w:r w:rsidRPr="003512A9">
        <w:rPr>
          <w:rFonts w:ascii="Arial Narrow" w:hAnsi="Arial Narrow"/>
          <w:position w:val="6"/>
        </w:rPr>
        <w:t xml:space="preserve">Uvažováno se </w:t>
      </w:r>
      <w:r>
        <w:rPr>
          <w:rFonts w:ascii="Arial Narrow" w:hAnsi="Arial Narrow"/>
          <w:position w:val="6"/>
        </w:rPr>
        <w:t>zdivem z cihel plných pálených a</w:t>
      </w:r>
      <w:r w:rsidR="00A117FC">
        <w:rPr>
          <w:rFonts w:ascii="Arial Narrow" w:hAnsi="Arial Narrow"/>
          <w:position w:val="6"/>
        </w:rPr>
        <w:t xml:space="preserve"> </w:t>
      </w:r>
      <w:r w:rsidRPr="003512A9">
        <w:rPr>
          <w:rFonts w:ascii="Arial Narrow" w:hAnsi="Arial Narrow"/>
          <w:position w:val="6"/>
        </w:rPr>
        <w:t>stávajícím osazením otvorových výplní ( dřevěná zdvojená okna U=2,6W/m2K)</w:t>
      </w:r>
      <w:r>
        <w:rPr>
          <w:rFonts w:ascii="Arial Narrow" w:hAnsi="Arial Narrow"/>
          <w:position w:val="6"/>
        </w:rPr>
        <w:t>.</w:t>
      </w:r>
    </w:p>
    <w:p w:rsidR="003512A9" w:rsidRDefault="003512A9" w:rsidP="003512A9">
      <w:pPr>
        <w:pStyle w:val="Zkladntext"/>
        <w:jc w:val="both"/>
        <w:rPr>
          <w:rFonts w:ascii="Arial Narrow" w:hAnsi="Arial Narrow"/>
          <w:position w:val="6"/>
        </w:rPr>
      </w:pPr>
      <w:r>
        <w:rPr>
          <w:rFonts w:ascii="Arial Narrow" w:hAnsi="Arial Narrow"/>
          <w:position w:val="6"/>
        </w:rPr>
        <w:t xml:space="preserve">Celková tepelná ztráta </w:t>
      </w:r>
      <w:r>
        <w:rPr>
          <w:rFonts w:ascii="Arial Narrow" w:hAnsi="Arial Narrow"/>
          <w:position w:val="6"/>
        </w:rPr>
        <w:tab/>
      </w:r>
      <w:r>
        <w:rPr>
          <w:rFonts w:ascii="Arial Narrow" w:hAnsi="Arial Narrow"/>
          <w:position w:val="6"/>
        </w:rPr>
        <w:tab/>
      </w:r>
      <w:r>
        <w:rPr>
          <w:rFonts w:ascii="Arial Narrow" w:hAnsi="Arial Narrow"/>
          <w:position w:val="6"/>
        </w:rPr>
        <w:tab/>
      </w:r>
      <w:r>
        <w:rPr>
          <w:rFonts w:ascii="Arial Narrow" w:hAnsi="Arial Narrow"/>
          <w:position w:val="6"/>
        </w:rPr>
        <w:tab/>
      </w:r>
      <w:r>
        <w:rPr>
          <w:rFonts w:ascii="Arial Narrow" w:hAnsi="Arial Narrow"/>
          <w:position w:val="6"/>
        </w:rPr>
        <w:tab/>
      </w:r>
      <w:r>
        <w:rPr>
          <w:rFonts w:ascii="Arial Narrow" w:hAnsi="Arial Narrow"/>
          <w:position w:val="6"/>
        </w:rPr>
        <w:tab/>
      </w:r>
      <w:r>
        <w:rPr>
          <w:rFonts w:ascii="Arial Narrow" w:hAnsi="Arial Narrow"/>
          <w:position w:val="6"/>
        </w:rPr>
        <w:tab/>
      </w:r>
      <w:r>
        <w:rPr>
          <w:rFonts w:ascii="Arial Narrow" w:hAnsi="Arial Narrow"/>
          <w:position w:val="6"/>
        </w:rPr>
        <w:tab/>
        <w:t>Qzt= 128,0kW</w:t>
      </w:r>
    </w:p>
    <w:p w:rsidR="003512A9" w:rsidRDefault="003512A9" w:rsidP="003512A9">
      <w:pPr>
        <w:pStyle w:val="Zkladntext"/>
        <w:jc w:val="both"/>
        <w:rPr>
          <w:rFonts w:ascii="Arial Narrow" w:hAnsi="Arial Narrow"/>
          <w:b/>
          <w:position w:val="6"/>
        </w:rPr>
      </w:pPr>
      <w:r w:rsidRPr="003512A9">
        <w:rPr>
          <w:rFonts w:ascii="Arial Narrow" w:hAnsi="Arial Narrow"/>
          <w:b/>
          <w:position w:val="6"/>
        </w:rPr>
        <w:t xml:space="preserve">Návrhový tepelný výkon </w:t>
      </w:r>
      <w:r w:rsidRPr="003512A9">
        <w:rPr>
          <w:rFonts w:ascii="Arial Narrow" w:hAnsi="Arial Narrow"/>
          <w:b/>
          <w:position w:val="6"/>
        </w:rPr>
        <w:tab/>
      </w:r>
      <w:r w:rsidRPr="003512A9">
        <w:rPr>
          <w:rFonts w:ascii="Arial Narrow" w:hAnsi="Arial Narrow"/>
          <w:b/>
          <w:position w:val="6"/>
        </w:rPr>
        <w:tab/>
      </w:r>
      <w:r w:rsidRPr="003512A9">
        <w:rPr>
          <w:rFonts w:ascii="Arial Narrow" w:hAnsi="Arial Narrow"/>
          <w:b/>
          <w:position w:val="6"/>
        </w:rPr>
        <w:tab/>
      </w:r>
      <w:r w:rsidRPr="003512A9">
        <w:rPr>
          <w:rFonts w:ascii="Arial Narrow" w:hAnsi="Arial Narrow"/>
          <w:b/>
          <w:position w:val="6"/>
        </w:rPr>
        <w:tab/>
      </w:r>
      <w:r w:rsidRPr="003512A9">
        <w:rPr>
          <w:rFonts w:ascii="Arial Narrow" w:hAnsi="Arial Narrow"/>
          <w:b/>
          <w:position w:val="6"/>
        </w:rPr>
        <w:tab/>
      </w:r>
      <w:r w:rsidRPr="003512A9">
        <w:rPr>
          <w:rFonts w:ascii="Arial Narrow" w:hAnsi="Arial Narrow"/>
          <w:b/>
          <w:position w:val="6"/>
        </w:rPr>
        <w:tab/>
      </w:r>
      <w:r w:rsidRPr="003512A9">
        <w:rPr>
          <w:rFonts w:ascii="Arial Narrow" w:hAnsi="Arial Narrow"/>
          <w:b/>
          <w:position w:val="6"/>
        </w:rPr>
        <w:tab/>
      </w:r>
      <w:r>
        <w:rPr>
          <w:rFonts w:ascii="Arial Narrow" w:hAnsi="Arial Narrow"/>
          <w:b/>
          <w:position w:val="6"/>
        </w:rPr>
        <w:tab/>
      </w:r>
      <w:r w:rsidRPr="003512A9">
        <w:rPr>
          <w:rFonts w:ascii="Arial Narrow" w:hAnsi="Arial Narrow"/>
          <w:b/>
          <w:position w:val="6"/>
        </w:rPr>
        <w:t>Q</w:t>
      </w:r>
      <w:r w:rsidRPr="003512A9">
        <w:rPr>
          <w:rFonts w:ascii="Arial Narrow" w:hAnsi="Arial Narrow"/>
          <w:b/>
          <w:position w:val="6"/>
          <w:vertAlign w:val="subscript"/>
        </w:rPr>
        <w:t>HL</w:t>
      </w:r>
      <w:r w:rsidRPr="003512A9">
        <w:rPr>
          <w:rFonts w:ascii="Arial Narrow" w:hAnsi="Arial Narrow"/>
          <w:b/>
          <w:position w:val="6"/>
        </w:rPr>
        <w:t xml:space="preserve">= </w:t>
      </w:r>
      <w:r>
        <w:rPr>
          <w:rFonts w:ascii="Arial Narrow" w:hAnsi="Arial Narrow"/>
          <w:b/>
          <w:position w:val="6"/>
        </w:rPr>
        <w:t>140</w:t>
      </w:r>
      <w:r w:rsidRPr="003512A9">
        <w:rPr>
          <w:rFonts w:ascii="Arial Narrow" w:hAnsi="Arial Narrow"/>
          <w:b/>
          <w:position w:val="6"/>
        </w:rPr>
        <w:t xml:space="preserve"> kW  </w:t>
      </w:r>
    </w:p>
    <w:p w:rsidR="00A117FC" w:rsidRPr="00A117FC" w:rsidRDefault="00A117FC" w:rsidP="00C96F0F">
      <w:pPr>
        <w:pStyle w:val="Zkladntext"/>
        <w:jc w:val="both"/>
        <w:rPr>
          <w:rFonts w:ascii="Arial Narrow" w:hAnsi="Arial Narrow"/>
          <w:position w:val="6"/>
        </w:rPr>
      </w:pPr>
      <w:r w:rsidRPr="00A117FC">
        <w:rPr>
          <w:rFonts w:ascii="Arial Narrow" w:hAnsi="Arial Narrow"/>
          <w:position w:val="6"/>
        </w:rPr>
        <w:t>z toho :</w:t>
      </w:r>
    </w:p>
    <w:p w:rsidR="003512A9" w:rsidRPr="00A117FC" w:rsidRDefault="003512A9" w:rsidP="00C96F0F">
      <w:pPr>
        <w:pStyle w:val="Zkladntext"/>
        <w:jc w:val="both"/>
        <w:rPr>
          <w:rFonts w:ascii="Arial Narrow" w:hAnsi="Arial Narrow"/>
          <w:position w:val="6"/>
        </w:rPr>
      </w:pPr>
      <w:r w:rsidRPr="00A117FC">
        <w:rPr>
          <w:rFonts w:ascii="Arial Narrow" w:hAnsi="Arial Narrow"/>
          <w:position w:val="6"/>
        </w:rPr>
        <w:t>Část OS – jihozápad</w:t>
      </w:r>
      <w:r w:rsidRPr="00A117FC">
        <w:rPr>
          <w:rFonts w:ascii="Arial Narrow" w:hAnsi="Arial Narrow"/>
          <w:position w:val="6"/>
        </w:rPr>
        <w:tab/>
      </w:r>
      <w:r w:rsidRPr="00A117FC">
        <w:rPr>
          <w:rFonts w:ascii="Arial Narrow" w:hAnsi="Arial Narrow"/>
          <w:position w:val="6"/>
        </w:rPr>
        <w:tab/>
      </w:r>
      <w:r w:rsidRPr="00A117FC">
        <w:rPr>
          <w:rFonts w:ascii="Arial Narrow" w:hAnsi="Arial Narrow"/>
          <w:position w:val="6"/>
        </w:rPr>
        <w:tab/>
      </w:r>
      <w:r w:rsidRPr="00A117FC">
        <w:rPr>
          <w:rFonts w:ascii="Arial Narrow" w:hAnsi="Arial Narrow"/>
          <w:position w:val="6"/>
        </w:rPr>
        <w:tab/>
      </w:r>
      <w:r w:rsidRPr="00A117FC">
        <w:rPr>
          <w:rFonts w:ascii="Arial Narrow" w:hAnsi="Arial Narrow"/>
          <w:position w:val="6"/>
        </w:rPr>
        <w:tab/>
      </w:r>
      <w:r w:rsidRPr="00A117FC">
        <w:rPr>
          <w:rFonts w:ascii="Arial Narrow" w:hAnsi="Arial Narrow"/>
          <w:position w:val="6"/>
        </w:rPr>
        <w:tab/>
      </w:r>
      <w:r w:rsidRPr="00A117FC">
        <w:rPr>
          <w:rFonts w:ascii="Arial Narrow" w:hAnsi="Arial Narrow"/>
          <w:position w:val="6"/>
        </w:rPr>
        <w:tab/>
      </w:r>
      <w:r w:rsidRPr="00A117FC">
        <w:rPr>
          <w:rFonts w:ascii="Arial Narrow" w:hAnsi="Arial Narrow"/>
          <w:position w:val="6"/>
        </w:rPr>
        <w:tab/>
        <w:t>Q</w:t>
      </w:r>
      <w:r w:rsidRPr="00A117FC">
        <w:rPr>
          <w:rFonts w:ascii="Arial Narrow" w:hAnsi="Arial Narrow"/>
          <w:position w:val="6"/>
          <w:vertAlign w:val="subscript"/>
        </w:rPr>
        <w:t>TO</w:t>
      </w:r>
      <w:r w:rsidRPr="00A117FC">
        <w:rPr>
          <w:rFonts w:ascii="Arial Narrow" w:hAnsi="Arial Narrow"/>
          <w:position w:val="6"/>
        </w:rPr>
        <w:t>=</w:t>
      </w:r>
      <w:r w:rsidR="00A117FC" w:rsidRPr="00A117FC">
        <w:rPr>
          <w:rFonts w:ascii="Arial Narrow" w:hAnsi="Arial Narrow"/>
          <w:position w:val="6"/>
        </w:rPr>
        <w:t>83 kW</w:t>
      </w:r>
    </w:p>
    <w:p w:rsidR="00A117FC" w:rsidRPr="00A117FC" w:rsidRDefault="00A117FC" w:rsidP="00A117FC">
      <w:pPr>
        <w:pStyle w:val="Zkladntext"/>
        <w:jc w:val="both"/>
        <w:rPr>
          <w:rFonts w:ascii="Arial Narrow" w:hAnsi="Arial Narrow"/>
          <w:position w:val="6"/>
        </w:rPr>
      </w:pPr>
      <w:r w:rsidRPr="00A117FC">
        <w:rPr>
          <w:rFonts w:ascii="Arial Narrow" w:hAnsi="Arial Narrow"/>
          <w:position w:val="6"/>
        </w:rPr>
        <w:t xml:space="preserve">Část OS – severovýchod </w:t>
      </w:r>
      <w:r w:rsidRPr="00A117FC">
        <w:rPr>
          <w:rFonts w:ascii="Arial Narrow" w:hAnsi="Arial Narrow"/>
          <w:position w:val="6"/>
        </w:rPr>
        <w:tab/>
      </w:r>
      <w:r w:rsidRPr="00A117FC">
        <w:rPr>
          <w:rFonts w:ascii="Arial Narrow" w:hAnsi="Arial Narrow"/>
          <w:position w:val="6"/>
        </w:rPr>
        <w:tab/>
      </w:r>
      <w:r w:rsidRPr="00A117FC">
        <w:rPr>
          <w:rFonts w:ascii="Arial Narrow" w:hAnsi="Arial Narrow"/>
          <w:position w:val="6"/>
        </w:rPr>
        <w:tab/>
      </w:r>
      <w:r w:rsidRPr="00A117FC">
        <w:rPr>
          <w:rFonts w:ascii="Arial Narrow" w:hAnsi="Arial Narrow"/>
          <w:position w:val="6"/>
        </w:rPr>
        <w:tab/>
      </w:r>
      <w:r w:rsidRPr="00A117FC">
        <w:rPr>
          <w:rFonts w:ascii="Arial Narrow" w:hAnsi="Arial Narrow"/>
          <w:position w:val="6"/>
        </w:rPr>
        <w:tab/>
      </w:r>
      <w:r w:rsidRPr="00A117FC">
        <w:rPr>
          <w:rFonts w:ascii="Arial Narrow" w:hAnsi="Arial Narrow"/>
          <w:position w:val="6"/>
        </w:rPr>
        <w:tab/>
      </w:r>
      <w:r w:rsidRPr="00A117FC">
        <w:rPr>
          <w:rFonts w:ascii="Arial Narrow" w:hAnsi="Arial Narrow"/>
          <w:position w:val="6"/>
        </w:rPr>
        <w:tab/>
      </w:r>
      <w:r w:rsidRPr="00A117FC">
        <w:rPr>
          <w:rFonts w:ascii="Arial Narrow" w:hAnsi="Arial Narrow"/>
          <w:position w:val="6"/>
        </w:rPr>
        <w:tab/>
        <w:t>Q</w:t>
      </w:r>
      <w:r w:rsidRPr="00A117FC">
        <w:rPr>
          <w:rFonts w:ascii="Arial Narrow" w:hAnsi="Arial Narrow"/>
          <w:position w:val="6"/>
          <w:vertAlign w:val="subscript"/>
        </w:rPr>
        <w:t>TO</w:t>
      </w:r>
      <w:r w:rsidRPr="00A117FC">
        <w:rPr>
          <w:rFonts w:ascii="Arial Narrow" w:hAnsi="Arial Narrow"/>
          <w:position w:val="6"/>
        </w:rPr>
        <w:t>=57 kW</w:t>
      </w:r>
    </w:p>
    <w:p w:rsidR="00A117FC" w:rsidRDefault="00A117FC" w:rsidP="00C96F0F">
      <w:pPr>
        <w:pStyle w:val="Zkladntext"/>
        <w:jc w:val="both"/>
        <w:rPr>
          <w:rFonts w:ascii="Arial Narrow" w:hAnsi="Arial Narrow"/>
          <w:b/>
          <w:position w:val="6"/>
        </w:rPr>
      </w:pPr>
      <w:r>
        <w:rPr>
          <w:rFonts w:ascii="Arial Narrow" w:hAnsi="Arial Narrow"/>
          <w:b/>
          <w:position w:val="6"/>
        </w:rPr>
        <w:t>Poznámka:</w:t>
      </w:r>
    </w:p>
    <w:p w:rsidR="00A117FC" w:rsidRPr="00A117FC" w:rsidRDefault="00A117FC" w:rsidP="00C96F0F">
      <w:pPr>
        <w:pStyle w:val="Zkladntext"/>
        <w:jc w:val="both"/>
        <w:rPr>
          <w:rFonts w:ascii="Arial Narrow" w:hAnsi="Arial Narrow"/>
          <w:i/>
          <w:position w:val="6"/>
        </w:rPr>
      </w:pPr>
      <w:r w:rsidRPr="00A117FC">
        <w:rPr>
          <w:rFonts w:ascii="Arial Narrow" w:hAnsi="Arial Narrow"/>
          <w:i/>
          <w:position w:val="6"/>
        </w:rPr>
        <w:t>Prostory České pošty v 1.PP a 1.NP</w:t>
      </w:r>
      <w:r>
        <w:rPr>
          <w:rFonts w:ascii="Arial Narrow" w:hAnsi="Arial Narrow"/>
          <w:i/>
          <w:position w:val="6"/>
        </w:rPr>
        <w:t xml:space="preserve"> jsou napojené v současnosti z obou okruhů JZ a SV. Pro</w:t>
      </w:r>
      <w:r w:rsidR="00931614">
        <w:rPr>
          <w:rFonts w:ascii="Arial Narrow" w:hAnsi="Arial Narrow"/>
          <w:i/>
          <w:position w:val="6"/>
        </w:rPr>
        <w:t xml:space="preserve"> předpokládané </w:t>
      </w:r>
      <w:r>
        <w:rPr>
          <w:rFonts w:ascii="Arial Narrow" w:hAnsi="Arial Narrow"/>
          <w:i/>
          <w:position w:val="6"/>
        </w:rPr>
        <w:t xml:space="preserve"> výhledové oddělení prostorů je v návrhu modernizace pl. kotelny uva</w:t>
      </w:r>
      <w:r w:rsidR="00931614">
        <w:rPr>
          <w:rFonts w:ascii="Arial Narrow" w:hAnsi="Arial Narrow"/>
          <w:i/>
          <w:position w:val="6"/>
        </w:rPr>
        <w:t>ž</w:t>
      </w:r>
      <w:r>
        <w:rPr>
          <w:rFonts w:ascii="Arial Narrow" w:hAnsi="Arial Narrow"/>
          <w:i/>
          <w:position w:val="6"/>
        </w:rPr>
        <w:t>ována rezerva pro samostatný topný okruh . Topný výkon</w:t>
      </w:r>
      <w:r w:rsidR="00931614">
        <w:rPr>
          <w:rFonts w:ascii="Arial Narrow" w:hAnsi="Arial Narrow"/>
          <w:i/>
          <w:position w:val="6"/>
        </w:rPr>
        <w:t xml:space="preserve"> </w:t>
      </w:r>
      <w:r>
        <w:rPr>
          <w:rFonts w:ascii="Arial Narrow" w:hAnsi="Arial Narrow"/>
          <w:i/>
          <w:position w:val="6"/>
        </w:rPr>
        <w:t xml:space="preserve">je  pak stanoven na  </w:t>
      </w:r>
      <w:r>
        <w:rPr>
          <w:rFonts w:ascii="Arial Narrow" w:hAnsi="Arial Narrow"/>
          <w:i/>
          <w:position w:val="6"/>
        </w:rPr>
        <w:tab/>
      </w:r>
      <w:r>
        <w:rPr>
          <w:rFonts w:ascii="Arial Narrow" w:hAnsi="Arial Narrow"/>
          <w:i/>
          <w:position w:val="6"/>
        </w:rPr>
        <w:tab/>
      </w:r>
      <w:r>
        <w:rPr>
          <w:rFonts w:ascii="Arial Narrow" w:hAnsi="Arial Narrow"/>
          <w:i/>
          <w:position w:val="6"/>
        </w:rPr>
        <w:tab/>
      </w:r>
      <w:r>
        <w:rPr>
          <w:rFonts w:ascii="Arial Narrow" w:hAnsi="Arial Narrow"/>
          <w:i/>
          <w:position w:val="6"/>
        </w:rPr>
        <w:tab/>
      </w:r>
      <w:r>
        <w:rPr>
          <w:rFonts w:ascii="Arial Narrow" w:hAnsi="Arial Narrow"/>
          <w:i/>
          <w:position w:val="6"/>
        </w:rPr>
        <w:tab/>
      </w:r>
      <w:r>
        <w:rPr>
          <w:rFonts w:ascii="Arial Narrow" w:hAnsi="Arial Narrow"/>
          <w:i/>
          <w:position w:val="6"/>
        </w:rPr>
        <w:tab/>
      </w:r>
      <w:r>
        <w:rPr>
          <w:rFonts w:ascii="Arial Narrow" w:hAnsi="Arial Narrow"/>
          <w:i/>
          <w:position w:val="6"/>
        </w:rPr>
        <w:tab/>
      </w:r>
      <w:r>
        <w:rPr>
          <w:rFonts w:ascii="Arial Narrow" w:hAnsi="Arial Narrow"/>
          <w:i/>
          <w:position w:val="6"/>
        </w:rPr>
        <w:tab/>
      </w:r>
      <w:r>
        <w:rPr>
          <w:rFonts w:ascii="Arial Narrow" w:hAnsi="Arial Narrow"/>
          <w:i/>
          <w:position w:val="6"/>
        </w:rPr>
        <w:tab/>
      </w:r>
      <w:r w:rsidRPr="00A117FC">
        <w:rPr>
          <w:rFonts w:ascii="Arial Narrow" w:hAnsi="Arial Narrow"/>
          <w:i/>
          <w:position w:val="6"/>
        </w:rPr>
        <w:tab/>
        <w:t xml:space="preserve">Q= cca 25kW  </w:t>
      </w:r>
    </w:p>
    <w:p w:rsidR="00A117FC" w:rsidRPr="003512A9" w:rsidRDefault="00A117FC" w:rsidP="00A117FC">
      <w:pPr>
        <w:pStyle w:val="Zkladntext"/>
        <w:jc w:val="both"/>
        <w:rPr>
          <w:rFonts w:ascii="Arial Narrow" w:hAnsi="Arial Narrow"/>
          <w:b/>
          <w:position w:val="6"/>
          <w:u w:val="single"/>
        </w:rPr>
      </w:pPr>
      <w:r w:rsidRPr="003512A9">
        <w:rPr>
          <w:rFonts w:ascii="Arial Narrow" w:hAnsi="Arial Narrow"/>
          <w:b/>
          <w:position w:val="6"/>
          <w:u w:val="single"/>
        </w:rPr>
        <w:t xml:space="preserve"> Objekt č.p. </w:t>
      </w:r>
      <w:r>
        <w:rPr>
          <w:rFonts w:ascii="Arial Narrow" w:hAnsi="Arial Narrow"/>
          <w:b/>
          <w:position w:val="6"/>
          <w:u w:val="single"/>
        </w:rPr>
        <w:t>39</w:t>
      </w:r>
    </w:p>
    <w:p w:rsidR="00A117FC" w:rsidRDefault="00A117FC" w:rsidP="00A117FC">
      <w:pPr>
        <w:pStyle w:val="Zkladntext"/>
        <w:jc w:val="both"/>
        <w:rPr>
          <w:rFonts w:ascii="Arial Narrow" w:hAnsi="Arial Narrow"/>
          <w:position w:val="6"/>
        </w:rPr>
      </w:pPr>
      <w:r>
        <w:rPr>
          <w:rFonts w:ascii="Arial Narrow" w:hAnsi="Arial Narrow"/>
          <w:position w:val="6"/>
        </w:rPr>
        <w:t xml:space="preserve">Proveden  kontrolní výpočet objektu. Ve výpočtu </w:t>
      </w:r>
      <w:r w:rsidRPr="003512A9">
        <w:rPr>
          <w:rFonts w:ascii="Arial Narrow" w:hAnsi="Arial Narrow"/>
          <w:position w:val="6"/>
        </w:rPr>
        <w:t>Uvažováno se</w:t>
      </w:r>
      <w:r>
        <w:rPr>
          <w:rFonts w:ascii="Arial Narrow" w:hAnsi="Arial Narrow"/>
          <w:position w:val="6"/>
        </w:rPr>
        <w:t xml:space="preserve"> zdivem z cihel plných pálených a </w:t>
      </w:r>
      <w:r w:rsidRPr="003512A9">
        <w:rPr>
          <w:rFonts w:ascii="Arial Narrow" w:hAnsi="Arial Narrow"/>
          <w:position w:val="6"/>
        </w:rPr>
        <w:t xml:space="preserve">stávajícím </w:t>
      </w:r>
      <w:r>
        <w:rPr>
          <w:rFonts w:ascii="Arial Narrow" w:hAnsi="Arial Narrow"/>
          <w:position w:val="6"/>
        </w:rPr>
        <w:t xml:space="preserve">již vyměněných </w:t>
      </w:r>
      <w:r w:rsidRPr="003512A9">
        <w:rPr>
          <w:rFonts w:ascii="Arial Narrow" w:hAnsi="Arial Narrow"/>
          <w:position w:val="6"/>
        </w:rPr>
        <w:t xml:space="preserve">otvorových výplní ( </w:t>
      </w:r>
      <w:r>
        <w:rPr>
          <w:rFonts w:ascii="Arial Narrow" w:hAnsi="Arial Narrow"/>
          <w:position w:val="6"/>
        </w:rPr>
        <w:t xml:space="preserve">plastová </w:t>
      </w:r>
      <w:r w:rsidRPr="003512A9">
        <w:rPr>
          <w:rFonts w:ascii="Arial Narrow" w:hAnsi="Arial Narrow"/>
          <w:position w:val="6"/>
        </w:rPr>
        <w:t>okna</w:t>
      </w:r>
      <w:r>
        <w:rPr>
          <w:rFonts w:ascii="Arial Narrow" w:hAnsi="Arial Narrow"/>
          <w:position w:val="6"/>
        </w:rPr>
        <w:t xml:space="preserve">, výkladce </w:t>
      </w:r>
      <w:r w:rsidRPr="003512A9">
        <w:rPr>
          <w:rFonts w:ascii="Arial Narrow" w:hAnsi="Arial Narrow"/>
          <w:position w:val="6"/>
        </w:rPr>
        <w:t xml:space="preserve"> U=</w:t>
      </w:r>
      <w:r>
        <w:rPr>
          <w:rFonts w:ascii="Arial Narrow" w:hAnsi="Arial Narrow"/>
          <w:position w:val="6"/>
        </w:rPr>
        <w:t>1,35</w:t>
      </w:r>
      <w:r w:rsidRPr="003512A9">
        <w:rPr>
          <w:rFonts w:ascii="Arial Narrow" w:hAnsi="Arial Narrow"/>
          <w:position w:val="6"/>
        </w:rPr>
        <w:t>W/m2K)</w:t>
      </w:r>
      <w:r>
        <w:rPr>
          <w:rFonts w:ascii="Arial Narrow" w:hAnsi="Arial Narrow"/>
          <w:position w:val="6"/>
        </w:rPr>
        <w:t>.</w:t>
      </w:r>
    </w:p>
    <w:p w:rsidR="00A117FC" w:rsidRDefault="00A117FC" w:rsidP="00A117FC">
      <w:pPr>
        <w:pStyle w:val="Zkladntext"/>
        <w:jc w:val="both"/>
        <w:rPr>
          <w:rFonts w:ascii="Arial Narrow" w:hAnsi="Arial Narrow"/>
          <w:position w:val="6"/>
        </w:rPr>
      </w:pPr>
      <w:r>
        <w:rPr>
          <w:rFonts w:ascii="Arial Narrow" w:hAnsi="Arial Narrow"/>
          <w:position w:val="6"/>
        </w:rPr>
        <w:t xml:space="preserve">Celková tepelná ztráta </w:t>
      </w:r>
      <w:r>
        <w:rPr>
          <w:rFonts w:ascii="Arial Narrow" w:hAnsi="Arial Narrow"/>
          <w:position w:val="6"/>
        </w:rPr>
        <w:tab/>
      </w:r>
      <w:r>
        <w:rPr>
          <w:rFonts w:ascii="Arial Narrow" w:hAnsi="Arial Narrow"/>
          <w:position w:val="6"/>
        </w:rPr>
        <w:tab/>
      </w:r>
      <w:r>
        <w:rPr>
          <w:rFonts w:ascii="Arial Narrow" w:hAnsi="Arial Narrow"/>
          <w:position w:val="6"/>
        </w:rPr>
        <w:tab/>
      </w:r>
      <w:r>
        <w:rPr>
          <w:rFonts w:ascii="Arial Narrow" w:hAnsi="Arial Narrow"/>
          <w:position w:val="6"/>
        </w:rPr>
        <w:tab/>
      </w:r>
      <w:r>
        <w:rPr>
          <w:rFonts w:ascii="Arial Narrow" w:hAnsi="Arial Narrow"/>
          <w:position w:val="6"/>
        </w:rPr>
        <w:tab/>
      </w:r>
      <w:r>
        <w:rPr>
          <w:rFonts w:ascii="Arial Narrow" w:hAnsi="Arial Narrow"/>
          <w:position w:val="6"/>
        </w:rPr>
        <w:tab/>
      </w:r>
      <w:r>
        <w:rPr>
          <w:rFonts w:ascii="Arial Narrow" w:hAnsi="Arial Narrow"/>
          <w:position w:val="6"/>
        </w:rPr>
        <w:tab/>
      </w:r>
      <w:r>
        <w:rPr>
          <w:rFonts w:ascii="Arial Narrow" w:hAnsi="Arial Narrow"/>
          <w:position w:val="6"/>
        </w:rPr>
        <w:tab/>
        <w:t>Qzt= 54,0kW</w:t>
      </w:r>
    </w:p>
    <w:p w:rsidR="00A117FC" w:rsidRDefault="00A117FC" w:rsidP="00A117FC">
      <w:pPr>
        <w:pStyle w:val="Zkladntext"/>
        <w:jc w:val="both"/>
        <w:rPr>
          <w:rFonts w:ascii="Arial Narrow" w:hAnsi="Arial Narrow"/>
          <w:b/>
          <w:position w:val="6"/>
        </w:rPr>
      </w:pPr>
      <w:r w:rsidRPr="003512A9">
        <w:rPr>
          <w:rFonts w:ascii="Arial Narrow" w:hAnsi="Arial Narrow"/>
          <w:b/>
          <w:position w:val="6"/>
        </w:rPr>
        <w:t xml:space="preserve">Návrhový tepelný výkon </w:t>
      </w:r>
      <w:r w:rsidRPr="003512A9">
        <w:rPr>
          <w:rFonts w:ascii="Arial Narrow" w:hAnsi="Arial Narrow"/>
          <w:b/>
          <w:position w:val="6"/>
        </w:rPr>
        <w:tab/>
      </w:r>
      <w:r w:rsidRPr="003512A9">
        <w:rPr>
          <w:rFonts w:ascii="Arial Narrow" w:hAnsi="Arial Narrow"/>
          <w:b/>
          <w:position w:val="6"/>
        </w:rPr>
        <w:tab/>
      </w:r>
      <w:r w:rsidRPr="003512A9">
        <w:rPr>
          <w:rFonts w:ascii="Arial Narrow" w:hAnsi="Arial Narrow"/>
          <w:b/>
          <w:position w:val="6"/>
        </w:rPr>
        <w:tab/>
      </w:r>
      <w:r w:rsidRPr="003512A9">
        <w:rPr>
          <w:rFonts w:ascii="Arial Narrow" w:hAnsi="Arial Narrow"/>
          <w:b/>
          <w:position w:val="6"/>
        </w:rPr>
        <w:tab/>
      </w:r>
      <w:r w:rsidRPr="003512A9">
        <w:rPr>
          <w:rFonts w:ascii="Arial Narrow" w:hAnsi="Arial Narrow"/>
          <w:b/>
          <w:position w:val="6"/>
        </w:rPr>
        <w:tab/>
      </w:r>
      <w:r w:rsidRPr="003512A9">
        <w:rPr>
          <w:rFonts w:ascii="Arial Narrow" w:hAnsi="Arial Narrow"/>
          <w:b/>
          <w:position w:val="6"/>
        </w:rPr>
        <w:tab/>
      </w:r>
      <w:r w:rsidRPr="003512A9">
        <w:rPr>
          <w:rFonts w:ascii="Arial Narrow" w:hAnsi="Arial Narrow"/>
          <w:b/>
          <w:position w:val="6"/>
        </w:rPr>
        <w:tab/>
      </w:r>
      <w:r>
        <w:rPr>
          <w:rFonts w:ascii="Arial Narrow" w:hAnsi="Arial Narrow"/>
          <w:b/>
          <w:position w:val="6"/>
        </w:rPr>
        <w:tab/>
      </w:r>
      <w:r w:rsidRPr="003512A9">
        <w:rPr>
          <w:rFonts w:ascii="Arial Narrow" w:hAnsi="Arial Narrow"/>
          <w:b/>
          <w:position w:val="6"/>
        </w:rPr>
        <w:t>Q</w:t>
      </w:r>
      <w:r w:rsidRPr="003512A9">
        <w:rPr>
          <w:rFonts w:ascii="Arial Narrow" w:hAnsi="Arial Narrow"/>
          <w:b/>
          <w:position w:val="6"/>
          <w:vertAlign w:val="subscript"/>
        </w:rPr>
        <w:t>HL</w:t>
      </w:r>
      <w:r w:rsidRPr="003512A9">
        <w:rPr>
          <w:rFonts w:ascii="Arial Narrow" w:hAnsi="Arial Narrow"/>
          <w:b/>
          <w:position w:val="6"/>
        </w:rPr>
        <w:t>=</w:t>
      </w:r>
      <w:r>
        <w:rPr>
          <w:rFonts w:ascii="Arial Narrow" w:hAnsi="Arial Narrow"/>
          <w:b/>
          <w:position w:val="6"/>
        </w:rPr>
        <w:t xml:space="preserve"> 59,0</w:t>
      </w:r>
      <w:r w:rsidRPr="003512A9">
        <w:rPr>
          <w:rFonts w:ascii="Arial Narrow" w:hAnsi="Arial Narrow"/>
          <w:b/>
          <w:position w:val="6"/>
        </w:rPr>
        <w:t xml:space="preserve"> kW  </w:t>
      </w:r>
    </w:p>
    <w:p w:rsidR="00A117FC" w:rsidRDefault="00A117FC" w:rsidP="00A117FC">
      <w:pPr>
        <w:pStyle w:val="Zkladntext"/>
        <w:jc w:val="both"/>
        <w:rPr>
          <w:rFonts w:ascii="Arial Narrow" w:hAnsi="Arial Narrow"/>
          <w:b/>
          <w:position w:val="6"/>
        </w:rPr>
      </w:pPr>
    </w:p>
    <w:p w:rsidR="00A117FC" w:rsidRPr="003512A9" w:rsidRDefault="00A117FC" w:rsidP="00A117FC">
      <w:pPr>
        <w:pStyle w:val="Zkladntext"/>
        <w:jc w:val="both"/>
        <w:rPr>
          <w:rFonts w:ascii="Arial Narrow" w:hAnsi="Arial Narrow"/>
          <w:b/>
          <w:position w:val="6"/>
          <w:u w:val="single"/>
        </w:rPr>
      </w:pPr>
      <w:r w:rsidRPr="003512A9">
        <w:rPr>
          <w:rFonts w:ascii="Arial Narrow" w:hAnsi="Arial Narrow"/>
          <w:b/>
          <w:position w:val="6"/>
          <w:u w:val="single"/>
        </w:rPr>
        <w:t xml:space="preserve">Objekt č.p. </w:t>
      </w:r>
      <w:r>
        <w:rPr>
          <w:rFonts w:ascii="Arial Narrow" w:hAnsi="Arial Narrow"/>
          <w:b/>
          <w:position w:val="6"/>
          <w:u w:val="single"/>
        </w:rPr>
        <w:t>29</w:t>
      </w:r>
    </w:p>
    <w:p w:rsidR="00A117FC" w:rsidRDefault="00A117FC" w:rsidP="00A117FC">
      <w:pPr>
        <w:pStyle w:val="Zkladntext"/>
        <w:jc w:val="both"/>
        <w:rPr>
          <w:rFonts w:ascii="Arial Narrow" w:hAnsi="Arial Narrow"/>
          <w:position w:val="6"/>
        </w:rPr>
      </w:pPr>
      <w:r>
        <w:rPr>
          <w:rFonts w:ascii="Arial Narrow" w:hAnsi="Arial Narrow"/>
          <w:position w:val="6"/>
        </w:rPr>
        <w:t xml:space="preserve">Proveden  kontrolní výpočet objektu. Ve výpočtu </w:t>
      </w:r>
      <w:r w:rsidRPr="003512A9">
        <w:rPr>
          <w:rFonts w:ascii="Arial Narrow" w:hAnsi="Arial Narrow"/>
          <w:position w:val="6"/>
        </w:rPr>
        <w:t>Uvažováno se</w:t>
      </w:r>
      <w:r>
        <w:rPr>
          <w:rFonts w:ascii="Arial Narrow" w:hAnsi="Arial Narrow"/>
          <w:position w:val="6"/>
        </w:rPr>
        <w:t xml:space="preserve"> zdivem z cihel plných pálených a </w:t>
      </w:r>
      <w:r w:rsidRPr="003512A9">
        <w:rPr>
          <w:rFonts w:ascii="Arial Narrow" w:hAnsi="Arial Narrow"/>
          <w:position w:val="6"/>
        </w:rPr>
        <w:t>stávajícím osazením otvorových výplní ( dřevěná zdvojená okna U=2,6W/m2K)</w:t>
      </w:r>
      <w:r>
        <w:rPr>
          <w:rFonts w:ascii="Arial Narrow" w:hAnsi="Arial Narrow"/>
          <w:position w:val="6"/>
        </w:rPr>
        <w:t>.</w:t>
      </w:r>
    </w:p>
    <w:p w:rsidR="00A117FC" w:rsidRDefault="00A117FC" w:rsidP="00A117FC">
      <w:pPr>
        <w:pStyle w:val="Zkladntext"/>
        <w:jc w:val="both"/>
        <w:rPr>
          <w:rFonts w:ascii="Arial Narrow" w:hAnsi="Arial Narrow"/>
          <w:position w:val="6"/>
        </w:rPr>
      </w:pPr>
      <w:r>
        <w:rPr>
          <w:rFonts w:ascii="Arial Narrow" w:hAnsi="Arial Narrow"/>
          <w:position w:val="6"/>
        </w:rPr>
        <w:t xml:space="preserve">Celková tepelná ztráta </w:t>
      </w:r>
      <w:r>
        <w:rPr>
          <w:rFonts w:ascii="Arial Narrow" w:hAnsi="Arial Narrow"/>
          <w:position w:val="6"/>
        </w:rPr>
        <w:tab/>
      </w:r>
      <w:r>
        <w:rPr>
          <w:rFonts w:ascii="Arial Narrow" w:hAnsi="Arial Narrow"/>
          <w:position w:val="6"/>
        </w:rPr>
        <w:tab/>
      </w:r>
      <w:r>
        <w:rPr>
          <w:rFonts w:ascii="Arial Narrow" w:hAnsi="Arial Narrow"/>
          <w:position w:val="6"/>
        </w:rPr>
        <w:tab/>
      </w:r>
      <w:r>
        <w:rPr>
          <w:rFonts w:ascii="Arial Narrow" w:hAnsi="Arial Narrow"/>
          <w:position w:val="6"/>
        </w:rPr>
        <w:tab/>
      </w:r>
      <w:r>
        <w:rPr>
          <w:rFonts w:ascii="Arial Narrow" w:hAnsi="Arial Narrow"/>
          <w:position w:val="6"/>
        </w:rPr>
        <w:tab/>
      </w:r>
      <w:r>
        <w:rPr>
          <w:rFonts w:ascii="Arial Narrow" w:hAnsi="Arial Narrow"/>
          <w:position w:val="6"/>
        </w:rPr>
        <w:tab/>
      </w:r>
      <w:r>
        <w:rPr>
          <w:rFonts w:ascii="Arial Narrow" w:hAnsi="Arial Narrow"/>
          <w:position w:val="6"/>
        </w:rPr>
        <w:tab/>
      </w:r>
      <w:r>
        <w:rPr>
          <w:rFonts w:ascii="Arial Narrow" w:hAnsi="Arial Narrow"/>
          <w:position w:val="6"/>
        </w:rPr>
        <w:tab/>
        <w:t>Qzt= 20,0kW</w:t>
      </w:r>
    </w:p>
    <w:p w:rsidR="00A117FC" w:rsidRDefault="00A117FC" w:rsidP="00A117FC">
      <w:pPr>
        <w:pStyle w:val="Zkladntext"/>
        <w:jc w:val="both"/>
        <w:rPr>
          <w:rFonts w:ascii="Arial Narrow" w:hAnsi="Arial Narrow"/>
          <w:b/>
          <w:position w:val="6"/>
        </w:rPr>
      </w:pPr>
      <w:r w:rsidRPr="003512A9">
        <w:rPr>
          <w:rFonts w:ascii="Arial Narrow" w:hAnsi="Arial Narrow"/>
          <w:b/>
          <w:position w:val="6"/>
        </w:rPr>
        <w:t xml:space="preserve">Návrhový tepelný výkon </w:t>
      </w:r>
      <w:r w:rsidRPr="003512A9">
        <w:rPr>
          <w:rFonts w:ascii="Arial Narrow" w:hAnsi="Arial Narrow"/>
          <w:b/>
          <w:position w:val="6"/>
        </w:rPr>
        <w:tab/>
      </w:r>
      <w:r w:rsidRPr="003512A9">
        <w:rPr>
          <w:rFonts w:ascii="Arial Narrow" w:hAnsi="Arial Narrow"/>
          <w:b/>
          <w:position w:val="6"/>
        </w:rPr>
        <w:tab/>
      </w:r>
      <w:r w:rsidRPr="003512A9">
        <w:rPr>
          <w:rFonts w:ascii="Arial Narrow" w:hAnsi="Arial Narrow"/>
          <w:b/>
          <w:position w:val="6"/>
        </w:rPr>
        <w:tab/>
      </w:r>
      <w:r w:rsidRPr="003512A9">
        <w:rPr>
          <w:rFonts w:ascii="Arial Narrow" w:hAnsi="Arial Narrow"/>
          <w:b/>
          <w:position w:val="6"/>
        </w:rPr>
        <w:tab/>
      </w:r>
      <w:r w:rsidRPr="003512A9">
        <w:rPr>
          <w:rFonts w:ascii="Arial Narrow" w:hAnsi="Arial Narrow"/>
          <w:b/>
          <w:position w:val="6"/>
        </w:rPr>
        <w:tab/>
      </w:r>
      <w:r w:rsidRPr="003512A9">
        <w:rPr>
          <w:rFonts w:ascii="Arial Narrow" w:hAnsi="Arial Narrow"/>
          <w:b/>
          <w:position w:val="6"/>
        </w:rPr>
        <w:tab/>
      </w:r>
      <w:r w:rsidRPr="003512A9">
        <w:rPr>
          <w:rFonts w:ascii="Arial Narrow" w:hAnsi="Arial Narrow"/>
          <w:b/>
          <w:position w:val="6"/>
        </w:rPr>
        <w:tab/>
      </w:r>
      <w:r>
        <w:rPr>
          <w:rFonts w:ascii="Arial Narrow" w:hAnsi="Arial Narrow"/>
          <w:b/>
          <w:position w:val="6"/>
        </w:rPr>
        <w:tab/>
      </w:r>
      <w:r w:rsidRPr="003512A9">
        <w:rPr>
          <w:rFonts w:ascii="Arial Narrow" w:hAnsi="Arial Narrow"/>
          <w:b/>
          <w:position w:val="6"/>
        </w:rPr>
        <w:t>Q</w:t>
      </w:r>
      <w:r w:rsidRPr="003512A9">
        <w:rPr>
          <w:rFonts w:ascii="Arial Narrow" w:hAnsi="Arial Narrow"/>
          <w:b/>
          <w:position w:val="6"/>
          <w:vertAlign w:val="subscript"/>
        </w:rPr>
        <w:t>HL</w:t>
      </w:r>
      <w:r w:rsidRPr="003512A9">
        <w:rPr>
          <w:rFonts w:ascii="Arial Narrow" w:hAnsi="Arial Narrow"/>
          <w:b/>
          <w:position w:val="6"/>
        </w:rPr>
        <w:t>=</w:t>
      </w:r>
      <w:r>
        <w:rPr>
          <w:rFonts w:ascii="Arial Narrow" w:hAnsi="Arial Narrow"/>
          <w:b/>
          <w:position w:val="6"/>
        </w:rPr>
        <w:t xml:space="preserve"> 22,0</w:t>
      </w:r>
      <w:r w:rsidRPr="003512A9">
        <w:rPr>
          <w:rFonts w:ascii="Arial Narrow" w:hAnsi="Arial Narrow"/>
          <w:b/>
          <w:position w:val="6"/>
        </w:rPr>
        <w:t xml:space="preserve"> kW  </w:t>
      </w:r>
    </w:p>
    <w:p w:rsidR="00A117FC" w:rsidRDefault="00A117FC" w:rsidP="00A117FC">
      <w:pPr>
        <w:pStyle w:val="Zkladntext"/>
        <w:jc w:val="both"/>
        <w:rPr>
          <w:rFonts w:ascii="Arial Narrow" w:hAnsi="Arial Narrow"/>
          <w:b/>
          <w:position w:val="6"/>
        </w:rPr>
      </w:pPr>
    </w:p>
    <w:p w:rsidR="00A117FC" w:rsidRPr="003512A9" w:rsidRDefault="00A117FC" w:rsidP="00A117FC">
      <w:pPr>
        <w:pStyle w:val="Zkladntext"/>
        <w:jc w:val="both"/>
        <w:rPr>
          <w:rFonts w:ascii="Arial Narrow" w:hAnsi="Arial Narrow"/>
          <w:b/>
          <w:position w:val="6"/>
          <w:u w:val="single"/>
        </w:rPr>
      </w:pPr>
      <w:r w:rsidRPr="003512A9">
        <w:rPr>
          <w:rFonts w:ascii="Arial Narrow" w:hAnsi="Arial Narrow"/>
          <w:b/>
          <w:position w:val="6"/>
          <w:u w:val="single"/>
        </w:rPr>
        <w:lastRenderedPageBreak/>
        <w:t xml:space="preserve">Objekt č.p. </w:t>
      </w:r>
      <w:r>
        <w:rPr>
          <w:rFonts w:ascii="Arial Narrow" w:hAnsi="Arial Narrow"/>
          <w:b/>
          <w:position w:val="6"/>
          <w:u w:val="single"/>
        </w:rPr>
        <w:t>40</w:t>
      </w:r>
    </w:p>
    <w:p w:rsidR="002C65A2" w:rsidRDefault="002C65A2" w:rsidP="00A117FC">
      <w:pPr>
        <w:pStyle w:val="Zkladntext"/>
        <w:jc w:val="both"/>
        <w:rPr>
          <w:rFonts w:ascii="Arial Narrow" w:hAnsi="Arial Narrow"/>
          <w:position w:val="6"/>
        </w:rPr>
      </w:pPr>
      <w:r>
        <w:rPr>
          <w:rFonts w:ascii="Arial Narrow" w:hAnsi="Arial Narrow"/>
          <w:position w:val="6"/>
        </w:rPr>
        <w:t>T</w:t>
      </w:r>
      <w:r w:rsidR="00A117FC">
        <w:rPr>
          <w:rFonts w:ascii="Arial Narrow" w:hAnsi="Arial Narrow"/>
          <w:position w:val="6"/>
        </w:rPr>
        <w:t>epelná ztráta / návrhový výkon  byl pro tento objek</w:t>
      </w:r>
      <w:r>
        <w:rPr>
          <w:rFonts w:ascii="Arial Narrow" w:hAnsi="Arial Narrow"/>
          <w:position w:val="6"/>
        </w:rPr>
        <w:t>t</w:t>
      </w:r>
      <w:r w:rsidR="00A117FC">
        <w:rPr>
          <w:rFonts w:ascii="Arial Narrow" w:hAnsi="Arial Narrow"/>
          <w:position w:val="6"/>
        </w:rPr>
        <w:t xml:space="preserve"> převzat z PD přístavby  a nástavby objektu </w:t>
      </w:r>
      <w:r w:rsidR="00A117FC" w:rsidRPr="007251B0">
        <w:rPr>
          <w:rFonts w:ascii="Arial Narrow" w:hAnsi="Arial Narrow"/>
          <w:position w:val="6"/>
        </w:rPr>
        <w:t xml:space="preserve">z r. </w:t>
      </w:r>
      <w:r w:rsidRPr="007251B0">
        <w:rPr>
          <w:rFonts w:ascii="Arial Narrow" w:hAnsi="Arial Narrow"/>
          <w:position w:val="6"/>
        </w:rPr>
        <w:t>1997</w:t>
      </w:r>
      <w:r>
        <w:rPr>
          <w:rFonts w:ascii="Arial Narrow" w:hAnsi="Arial Narrow"/>
          <w:position w:val="6"/>
        </w:rPr>
        <w:t>, ( zpracovatel Ing. Holub, Šumavaplan) .</w:t>
      </w:r>
    </w:p>
    <w:p w:rsidR="00A117FC" w:rsidRDefault="00A117FC" w:rsidP="00A117FC">
      <w:pPr>
        <w:pStyle w:val="Zkladntext"/>
        <w:jc w:val="both"/>
        <w:rPr>
          <w:rFonts w:ascii="Arial Narrow" w:hAnsi="Arial Narrow"/>
          <w:position w:val="6"/>
        </w:rPr>
      </w:pPr>
      <w:r>
        <w:rPr>
          <w:rFonts w:ascii="Arial Narrow" w:hAnsi="Arial Narrow"/>
          <w:position w:val="6"/>
        </w:rPr>
        <w:t xml:space="preserve">Celková tepelná ztráta </w:t>
      </w:r>
      <w:r>
        <w:rPr>
          <w:rFonts w:ascii="Arial Narrow" w:hAnsi="Arial Narrow"/>
          <w:position w:val="6"/>
        </w:rPr>
        <w:tab/>
      </w:r>
      <w:r>
        <w:rPr>
          <w:rFonts w:ascii="Arial Narrow" w:hAnsi="Arial Narrow"/>
          <w:position w:val="6"/>
        </w:rPr>
        <w:tab/>
      </w:r>
      <w:r>
        <w:rPr>
          <w:rFonts w:ascii="Arial Narrow" w:hAnsi="Arial Narrow"/>
          <w:position w:val="6"/>
        </w:rPr>
        <w:tab/>
      </w:r>
      <w:r>
        <w:rPr>
          <w:rFonts w:ascii="Arial Narrow" w:hAnsi="Arial Narrow"/>
          <w:position w:val="6"/>
        </w:rPr>
        <w:tab/>
      </w:r>
      <w:r>
        <w:rPr>
          <w:rFonts w:ascii="Arial Narrow" w:hAnsi="Arial Narrow"/>
          <w:position w:val="6"/>
        </w:rPr>
        <w:tab/>
      </w:r>
      <w:r>
        <w:rPr>
          <w:rFonts w:ascii="Arial Narrow" w:hAnsi="Arial Narrow"/>
          <w:position w:val="6"/>
        </w:rPr>
        <w:tab/>
      </w:r>
      <w:r>
        <w:rPr>
          <w:rFonts w:ascii="Arial Narrow" w:hAnsi="Arial Narrow"/>
          <w:position w:val="6"/>
        </w:rPr>
        <w:tab/>
      </w:r>
      <w:r>
        <w:rPr>
          <w:rFonts w:ascii="Arial Narrow" w:hAnsi="Arial Narrow"/>
          <w:position w:val="6"/>
        </w:rPr>
        <w:tab/>
        <w:t xml:space="preserve">Qzt= </w:t>
      </w:r>
      <w:r w:rsidR="00F048CD">
        <w:rPr>
          <w:rFonts w:ascii="Arial Narrow" w:hAnsi="Arial Narrow"/>
          <w:position w:val="6"/>
        </w:rPr>
        <w:t>31</w:t>
      </w:r>
      <w:r>
        <w:rPr>
          <w:rFonts w:ascii="Arial Narrow" w:hAnsi="Arial Narrow"/>
          <w:position w:val="6"/>
        </w:rPr>
        <w:t>,0kW</w:t>
      </w:r>
    </w:p>
    <w:p w:rsidR="00A117FC" w:rsidRDefault="00A117FC" w:rsidP="00A117FC">
      <w:pPr>
        <w:pStyle w:val="Zkladntext"/>
        <w:jc w:val="both"/>
        <w:rPr>
          <w:rFonts w:ascii="Arial Narrow" w:hAnsi="Arial Narrow"/>
          <w:b/>
          <w:position w:val="6"/>
        </w:rPr>
      </w:pPr>
      <w:r w:rsidRPr="003512A9">
        <w:rPr>
          <w:rFonts w:ascii="Arial Narrow" w:hAnsi="Arial Narrow"/>
          <w:b/>
          <w:position w:val="6"/>
        </w:rPr>
        <w:t xml:space="preserve">Návrhový tepelný výkon </w:t>
      </w:r>
      <w:r w:rsidRPr="003512A9">
        <w:rPr>
          <w:rFonts w:ascii="Arial Narrow" w:hAnsi="Arial Narrow"/>
          <w:b/>
          <w:position w:val="6"/>
        </w:rPr>
        <w:tab/>
      </w:r>
      <w:r w:rsidRPr="003512A9">
        <w:rPr>
          <w:rFonts w:ascii="Arial Narrow" w:hAnsi="Arial Narrow"/>
          <w:b/>
          <w:position w:val="6"/>
        </w:rPr>
        <w:tab/>
      </w:r>
      <w:r w:rsidRPr="003512A9">
        <w:rPr>
          <w:rFonts w:ascii="Arial Narrow" w:hAnsi="Arial Narrow"/>
          <w:b/>
          <w:position w:val="6"/>
        </w:rPr>
        <w:tab/>
      </w:r>
      <w:r w:rsidRPr="003512A9">
        <w:rPr>
          <w:rFonts w:ascii="Arial Narrow" w:hAnsi="Arial Narrow"/>
          <w:b/>
          <w:position w:val="6"/>
        </w:rPr>
        <w:tab/>
      </w:r>
      <w:r w:rsidRPr="003512A9">
        <w:rPr>
          <w:rFonts w:ascii="Arial Narrow" w:hAnsi="Arial Narrow"/>
          <w:b/>
          <w:position w:val="6"/>
        </w:rPr>
        <w:tab/>
      </w:r>
      <w:r w:rsidRPr="003512A9">
        <w:rPr>
          <w:rFonts w:ascii="Arial Narrow" w:hAnsi="Arial Narrow"/>
          <w:b/>
          <w:position w:val="6"/>
        </w:rPr>
        <w:tab/>
      </w:r>
      <w:r w:rsidRPr="003512A9">
        <w:rPr>
          <w:rFonts w:ascii="Arial Narrow" w:hAnsi="Arial Narrow"/>
          <w:b/>
          <w:position w:val="6"/>
        </w:rPr>
        <w:tab/>
      </w:r>
      <w:r>
        <w:rPr>
          <w:rFonts w:ascii="Arial Narrow" w:hAnsi="Arial Narrow"/>
          <w:b/>
          <w:position w:val="6"/>
        </w:rPr>
        <w:tab/>
      </w:r>
      <w:r w:rsidRPr="003512A9">
        <w:rPr>
          <w:rFonts w:ascii="Arial Narrow" w:hAnsi="Arial Narrow"/>
          <w:b/>
          <w:position w:val="6"/>
        </w:rPr>
        <w:t>Q</w:t>
      </w:r>
      <w:r w:rsidRPr="003512A9">
        <w:rPr>
          <w:rFonts w:ascii="Arial Narrow" w:hAnsi="Arial Narrow"/>
          <w:b/>
          <w:position w:val="6"/>
          <w:vertAlign w:val="subscript"/>
        </w:rPr>
        <w:t>HL</w:t>
      </w:r>
      <w:r w:rsidRPr="003512A9">
        <w:rPr>
          <w:rFonts w:ascii="Arial Narrow" w:hAnsi="Arial Narrow"/>
          <w:b/>
          <w:position w:val="6"/>
        </w:rPr>
        <w:t>=</w:t>
      </w:r>
      <w:r>
        <w:rPr>
          <w:rFonts w:ascii="Arial Narrow" w:hAnsi="Arial Narrow"/>
          <w:b/>
          <w:position w:val="6"/>
        </w:rPr>
        <w:t xml:space="preserve"> </w:t>
      </w:r>
      <w:r w:rsidR="00F048CD">
        <w:rPr>
          <w:rFonts w:ascii="Arial Narrow" w:hAnsi="Arial Narrow"/>
          <w:b/>
          <w:position w:val="6"/>
        </w:rPr>
        <w:t>34</w:t>
      </w:r>
      <w:r>
        <w:rPr>
          <w:rFonts w:ascii="Arial Narrow" w:hAnsi="Arial Narrow"/>
          <w:b/>
          <w:position w:val="6"/>
        </w:rPr>
        <w:t>,0</w:t>
      </w:r>
      <w:r w:rsidRPr="003512A9">
        <w:rPr>
          <w:rFonts w:ascii="Arial Narrow" w:hAnsi="Arial Narrow"/>
          <w:b/>
          <w:position w:val="6"/>
        </w:rPr>
        <w:t xml:space="preserve"> kW  </w:t>
      </w:r>
    </w:p>
    <w:p w:rsidR="00A117FC" w:rsidRDefault="00A117FC" w:rsidP="00A117FC">
      <w:pPr>
        <w:pStyle w:val="Zkladntext"/>
        <w:jc w:val="both"/>
        <w:rPr>
          <w:rFonts w:ascii="Arial Narrow" w:hAnsi="Arial Narrow"/>
          <w:b/>
          <w:position w:val="6"/>
        </w:rPr>
      </w:pPr>
    </w:p>
    <w:p w:rsidR="00CE7F2B" w:rsidRPr="006E4DF7" w:rsidRDefault="00F048CD" w:rsidP="00CE7F2B">
      <w:pPr>
        <w:pStyle w:val="Zkladntext"/>
        <w:jc w:val="both"/>
        <w:rPr>
          <w:rFonts w:ascii="Arial Narrow" w:hAnsi="Arial Narrow"/>
          <w:b/>
        </w:rPr>
      </w:pPr>
      <w:r>
        <w:rPr>
          <w:rFonts w:ascii="Arial Narrow" w:hAnsi="Arial Narrow"/>
          <w:b/>
        </w:rPr>
        <w:t>B.5 P</w:t>
      </w:r>
      <w:r w:rsidR="00CE7F2B" w:rsidRPr="006E4DF7">
        <w:rPr>
          <w:rFonts w:ascii="Arial Narrow" w:hAnsi="Arial Narrow"/>
          <w:b/>
        </w:rPr>
        <w:t>řipojovací výkon  zdroje tepla (</w:t>
      </w:r>
      <w:r w:rsidR="00CE7F2B">
        <w:rPr>
          <w:rFonts w:ascii="Arial Narrow" w:hAnsi="Arial Narrow"/>
          <w:b/>
        </w:rPr>
        <w:t xml:space="preserve">objektová </w:t>
      </w:r>
      <w:r w:rsidR="00CE7F2B" w:rsidRPr="006E4DF7">
        <w:rPr>
          <w:rFonts w:ascii="Arial Narrow" w:hAnsi="Arial Narrow"/>
          <w:b/>
        </w:rPr>
        <w:t xml:space="preserve">plynová kotelna) </w:t>
      </w:r>
      <w:r w:rsidR="00CE7F2B" w:rsidRPr="006E4DF7">
        <w:rPr>
          <w:rFonts w:ascii="Arial Narrow" w:hAnsi="Arial Narrow"/>
          <w:b/>
        </w:rPr>
        <w:tab/>
      </w:r>
    </w:p>
    <w:p w:rsidR="00F048CD" w:rsidRDefault="00CE7F2B" w:rsidP="00CE7F2B">
      <w:pPr>
        <w:pStyle w:val="Zkladntext"/>
        <w:spacing w:line="120" w:lineRule="atLeast"/>
        <w:jc w:val="both"/>
        <w:rPr>
          <w:rFonts w:ascii="Arial Narrow" w:hAnsi="Arial Narrow"/>
        </w:rPr>
      </w:pPr>
      <w:r w:rsidRPr="006E4DF7">
        <w:rPr>
          <w:rFonts w:ascii="Arial Narrow" w:hAnsi="Arial Narrow"/>
        </w:rPr>
        <w:t>Qp=0,7xQut +0,7Qvzt+Qtv</w:t>
      </w:r>
      <w:r>
        <w:rPr>
          <w:rFonts w:ascii="Arial Narrow" w:hAnsi="Arial Narrow"/>
        </w:rPr>
        <w:t xml:space="preserve"> =</w:t>
      </w:r>
      <w:r>
        <w:rPr>
          <w:rFonts w:ascii="Arial Narrow" w:hAnsi="Arial Narrow"/>
        </w:rPr>
        <w:tab/>
      </w:r>
    </w:p>
    <w:p w:rsidR="00E23961" w:rsidRDefault="00F048CD" w:rsidP="00F048CD">
      <w:pPr>
        <w:pStyle w:val="Zkladntext"/>
        <w:spacing w:line="120" w:lineRule="atLeast"/>
        <w:jc w:val="both"/>
        <w:rPr>
          <w:rFonts w:ascii="Arial Narrow" w:hAnsi="Arial Narrow"/>
          <w:b/>
        </w:rPr>
      </w:pPr>
      <w:r w:rsidRPr="006E4DF7">
        <w:rPr>
          <w:rFonts w:ascii="Arial Narrow" w:hAnsi="Arial Narrow"/>
        </w:rPr>
        <w:t>Qp=0,7x</w:t>
      </w:r>
      <w:r>
        <w:rPr>
          <w:rFonts w:ascii="Arial Narrow" w:hAnsi="Arial Narrow"/>
        </w:rPr>
        <w:t xml:space="preserve">( 60+140+59+22+34) = 0,7x315 = </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F048CD">
        <w:rPr>
          <w:rFonts w:ascii="Arial Narrow" w:hAnsi="Arial Narrow"/>
          <w:b/>
        </w:rPr>
        <w:t>Qp=220kW</w:t>
      </w:r>
    </w:p>
    <w:p w:rsidR="00F048CD" w:rsidRDefault="00F048CD" w:rsidP="00F048CD">
      <w:pPr>
        <w:pStyle w:val="Zkladntext"/>
        <w:spacing w:line="120" w:lineRule="atLeast"/>
        <w:jc w:val="both"/>
        <w:rPr>
          <w:rFonts w:ascii="Arial Narrow" w:hAnsi="Arial Narrow"/>
          <w:b/>
        </w:rPr>
      </w:pPr>
    </w:p>
    <w:p w:rsidR="000C0B55" w:rsidRDefault="00F048CD" w:rsidP="000C0B55">
      <w:pPr>
        <w:pStyle w:val="Zkladntext"/>
        <w:spacing w:line="120" w:lineRule="atLeast"/>
        <w:jc w:val="both"/>
        <w:rPr>
          <w:rFonts w:ascii="Arial Narrow" w:hAnsi="Arial Narrow"/>
          <w:b/>
        </w:rPr>
      </w:pPr>
      <w:r>
        <w:rPr>
          <w:rFonts w:ascii="Arial Narrow" w:hAnsi="Arial Narrow"/>
          <w:b/>
        </w:rPr>
        <w:t xml:space="preserve">Pro nový zdroj tepla jsou voleny 2 kotlové jednotky </w:t>
      </w:r>
      <w:r>
        <w:rPr>
          <w:rFonts w:ascii="Arial Narrow" w:hAnsi="Arial Narrow"/>
          <w:b/>
        </w:rPr>
        <w:tab/>
      </w:r>
      <w:r>
        <w:rPr>
          <w:rFonts w:ascii="Arial Narrow" w:hAnsi="Arial Narrow"/>
          <w:b/>
        </w:rPr>
        <w:tab/>
      </w:r>
      <w:r>
        <w:rPr>
          <w:rFonts w:ascii="Arial Narrow" w:hAnsi="Arial Narrow"/>
          <w:b/>
        </w:rPr>
        <w:tab/>
      </w:r>
      <w:r>
        <w:rPr>
          <w:rFonts w:ascii="Arial Narrow" w:hAnsi="Arial Narrow"/>
          <w:b/>
        </w:rPr>
        <w:tab/>
      </w:r>
      <w:r>
        <w:rPr>
          <w:rFonts w:ascii="Arial Narrow" w:hAnsi="Arial Narrow"/>
          <w:b/>
        </w:rPr>
        <w:tab/>
        <w:t>Q= 2x175kW= 350kW</w:t>
      </w:r>
    </w:p>
    <w:p w:rsidR="000C0B55" w:rsidRPr="000C0B55" w:rsidRDefault="000C0B55" w:rsidP="000C0B55">
      <w:pPr>
        <w:pStyle w:val="Zkladntext"/>
        <w:spacing w:line="120" w:lineRule="atLeast"/>
        <w:jc w:val="both"/>
        <w:rPr>
          <w:rFonts w:ascii="Arial Narrow" w:hAnsi="Arial Narrow" w:cs="Arial"/>
        </w:rPr>
      </w:pPr>
      <w:r w:rsidRPr="000C0B55">
        <w:rPr>
          <w:rFonts w:ascii="Arial Narrow" w:hAnsi="Arial Narrow" w:cs="Arial"/>
        </w:rPr>
        <w:t>Navržený instalovaný výkon 2x1</w:t>
      </w:r>
      <w:r>
        <w:rPr>
          <w:rFonts w:ascii="Arial Narrow" w:hAnsi="Arial Narrow" w:cs="Arial"/>
        </w:rPr>
        <w:t>75</w:t>
      </w:r>
      <w:r w:rsidRPr="000C0B55">
        <w:rPr>
          <w:rFonts w:ascii="Arial Narrow" w:hAnsi="Arial Narrow" w:cs="Arial"/>
        </w:rPr>
        <w:t xml:space="preserve">kW </w:t>
      </w:r>
      <w:r>
        <w:rPr>
          <w:rFonts w:ascii="Arial Narrow" w:hAnsi="Arial Narrow" w:cs="Arial"/>
        </w:rPr>
        <w:t xml:space="preserve">je </w:t>
      </w:r>
      <w:r w:rsidRPr="000C0B55">
        <w:rPr>
          <w:rFonts w:ascii="Arial Narrow" w:hAnsi="Arial Narrow" w:cs="Arial"/>
        </w:rPr>
        <w:t xml:space="preserve">s ohledem na příslušnou normu ČSN 06 0310 a ČSN 0707003. Vzhledem ke skutečnosti, že se jedná o </w:t>
      </w:r>
      <w:r>
        <w:rPr>
          <w:rFonts w:ascii="Arial Narrow" w:hAnsi="Arial Narrow" w:cs="Arial"/>
        </w:rPr>
        <w:t xml:space="preserve">kombinaci </w:t>
      </w:r>
      <w:r w:rsidRPr="000C0B55">
        <w:rPr>
          <w:rFonts w:ascii="Arial Narrow" w:hAnsi="Arial Narrow" w:cs="Arial"/>
        </w:rPr>
        <w:t>administrativní veřejnou budov</w:t>
      </w:r>
      <w:r>
        <w:rPr>
          <w:rFonts w:ascii="Arial Narrow" w:hAnsi="Arial Narrow" w:cs="Arial"/>
        </w:rPr>
        <w:t xml:space="preserve">a a bytových objektů </w:t>
      </w:r>
      <w:r w:rsidRPr="000C0B55">
        <w:rPr>
          <w:rFonts w:ascii="Arial Narrow" w:hAnsi="Arial Narrow" w:cs="Arial"/>
        </w:rPr>
        <w:t xml:space="preserve">, při výpadku jednoho kotle zajistí druhý kotel cca. </w:t>
      </w:r>
      <w:r>
        <w:rPr>
          <w:rFonts w:ascii="Arial Narrow" w:hAnsi="Arial Narrow" w:cs="Arial"/>
        </w:rPr>
        <w:t>80</w:t>
      </w:r>
      <w:r w:rsidRPr="000C0B55">
        <w:rPr>
          <w:rFonts w:ascii="Arial Narrow" w:hAnsi="Arial Narrow" w:cs="Arial"/>
        </w:rPr>
        <w:t xml:space="preserve">% potřebného </w:t>
      </w:r>
      <w:r>
        <w:rPr>
          <w:rFonts w:ascii="Arial Narrow" w:hAnsi="Arial Narrow" w:cs="Arial"/>
        </w:rPr>
        <w:t xml:space="preserve">připojovacího </w:t>
      </w:r>
      <w:r w:rsidRPr="000C0B55">
        <w:rPr>
          <w:rFonts w:ascii="Arial Narrow" w:hAnsi="Arial Narrow" w:cs="Arial"/>
        </w:rPr>
        <w:t>výkonu pro vytápění. Dle dohody s investorem není nutné navyšovat výkon zdroje tepla pro dodržení přesné hodnoty zálohy.</w:t>
      </w:r>
    </w:p>
    <w:p w:rsidR="00C03478" w:rsidRDefault="00C03478" w:rsidP="00F048CD">
      <w:pPr>
        <w:pStyle w:val="Zkladntext"/>
        <w:spacing w:line="120" w:lineRule="atLeast"/>
        <w:jc w:val="both"/>
        <w:rPr>
          <w:rFonts w:ascii="Arial Narrow" w:hAnsi="Arial Narrow"/>
          <w:b/>
        </w:rPr>
      </w:pPr>
    </w:p>
    <w:p w:rsidR="00C03478" w:rsidRPr="00C03478" w:rsidRDefault="00C03478" w:rsidP="00C03478">
      <w:pPr>
        <w:pStyle w:val="Zkladntextodsazen3"/>
        <w:spacing w:after="0"/>
        <w:ind w:left="0"/>
        <w:rPr>
          <w:rFonts w:ascii="Arial Narrow" w:hAnsi="Arial Narrow" w:cs="Arial"/>
          <w:b/>
          <w:sz w:val="22"/>
          <w:szCs w:val="22"/>
        </w:rPr>
      </w:pPr>
      <w:r w:rsidRPr="00C03478">
        <w:rPr>
          <w:rFonts w:ascii="Arial Narrow" w:hAnsi="Arial Narrow" w:cs="Arial"/>
          <w:b/>
          <w:sz w:val="22"/>
          <w:szCs w:val="22"/>
        </w:rPr>
        <w:t>C. Stávající stav</w:t>
      </w:r>
    </w:p>
    <w:p w:rsidR="00C03478" w:rsidRDefault="00C03478" w:rsidP="00C03478">
      <w:pPr>
        <w:pStyle w:val="Zkladntextodsazen3"/>
        <w:spacing w:after="0"/>
        <w:ind w:left="0"/>
        <w:rPr>
          <w:rFonts w:ascii="Arial Narrow" w:hAnsi="Arial Narrow" w:cs="Arial"/>
          <w:b/>
          <w:sz w:val="20"/>
          <w:szCs w:val="20"/>
        </w:rPr>
      </w:pPr>
      <w:r w:rsidRPr="00C03478">
        <w:rPr>
          <w:rFonts w:ascii="Arial Narrow" w:hAnsi="Arial Narrow" w:cs="Arial"/>
          <w:b/>
          <w:sz w:val="20"/>
          <w:szCs w:val="20"/>
        </w:rPr>
        <w:t xml:space="preserve">C.1 </w:t>
      </w:r>
      <w:r>
        <w:rPr>
          <w:rFonts w:ascii="Arial Narrow" w:hAnsi="Arial Narrow" w:cs="Arial"/>
          <w:b/>
          <w:sz w:val="20"/>
          <w:szCs w:val="20"/>
        </w:rPr>
        <w:t>P</w:t>
      </w:r>
      <w:r w:rsidRPr="00C03478">
        <w:rPr>
          <w:rFonts w:ascii="Arial Narrow" w:hAnsi="Arial Narrow" w:cs="Arial"/>
          <w:b/>
          <w:sz w:val="20"/>
          <w:szCs w:val="20"/>
        </w:rPr>
        <w:t>ůvodní kotelna</w:t>
      </w:r>
    </w:p>
    <w:p w:rsidR="00E62864" w:rsidRDefault="00C03478" w:rsidP="00C03478">
      <w:pPr>
        <w:pStyle w:val="Zkladntextodsazen3"/>
        <w:spacing w:after="0"/>
        <w:ind w:left="0"/>
        <w:rPr>
          <w:rFonts w:ascii="Arial Narrow" w:hAnsi="Arial Narrow" w:cs="Arial"/>
          <w:sz w:val="20"/>
          <w:szCs w:val="20"/>
        </w:rPr>
      </w:pPr>
      <w:r w:rsidRPr="00C03478">
        <w:rPr>
          <w:rFonts w:ascii="Arial Narrow" w:hAnsi="Arial Narrow" w:cs="Arial"/>
          <w:sz w:val="20"/>
          <w:szCs w:val="20"/>
        </w:rPr>
        <w:t>Stávající technologie a systém měření a regulace j</w:t>
      </w:r>
      <w:r w:rsidR="00E62864">
        <w:rPr>
          <w:rFonts w:ascii="Arial Narrow" w:hAnsi="Arial Narrow" w:cs="Arial"/>
          <w:sz w:val="20"/>
          <w:szCs w:val="20"/>
        </w:rPr>
        <w:t xml:space="preserve">sou poplatné </w:t>
      </w:r>
      <w:r w:rsidR="00E62864" w:rsidRPr="00931614">
        <w:rPr>
          <w:rFonts w:ascii="Arial Narrow" w:hAnsi="Arial Narrow" w:cs="Arial"/>
          <w:sz w:val="20"/>
          <w:szCs w:val="20"/>
        </w:rPr>
        <w:t>době realizace kotelny (r. 1997)</w:t>
      </w:r>
      <w:r w:rsidRPr="00931614">
        <w:rPr>
          <w:rFonts w:ascii="Arial Narrow" w:hAnsi="Arial Narrow" w:cs="Arial"/>
          <w:sz w:val="20"/>
          <w:szCs w:val="20"/>
        </w:rPr>
        <w:t>,</w:t>
      </w:r>
      <w:r w:rsidRPr="00C03478">
        <w:rPr>
          <w:rFonts w:ascii="Arial Narrow" w:hAnsi="Arial Narrow" w:cs="Arial"/>
          <w:sz w:val="20"/>
          <w:szCs w:val="20"/>
        </w:rPr>
        <w:t xml:space="preserve"> kotle jsou</w:t>
      </w:r>
      <w:r w:rsidR="00931614">
        <w:rPr>
          <w:rFonts w:ascii="Arial Narrow" w:hAnsi="Arial Narrow" w:cs="Arial"/>
          <w:sz w:val="20"/>
          <w:szCs w:val="20"/>
        </w:rPr>
        <w:t xml:space="preserve"> plně </w:t>
      </w:r>
      <w:r w:rsidR="00E62864">
        <w:rPr>
          <w:rFonts w:ascii="Arial Narrow" w:hAnsi="Arial Narrow" w:cs="Arial"/>
          <w:sz w:val="20"/>
          <w:szCs w:val="20"/>
        </w:rPr>
        <w:t xml:space="preserve">funkční </w:t>
      </w:r>
      <w:r w:rsidRPr="00C03478">
        <w:rPr>
          <w:rFonts w:ascii="Arial Narrow" w:hAnsi="Arial Narrow" w:cs="Arial"/>
          <w:sz w:val="20"/>
          <w:szCs w:val="20"/>
        </w:rPr>
        <w:t xml:space="preserve">jejich účinnost </w:t>
      </w:r>
      <w:r w:rsidR="00931614">
        <w:rPr>
          <w:rFonts w:ascii="Arial Narrow" w:hAnsi="Arial Narrow" w:cs="Arial"/>
          <w:sz w:val="20"/>
          <w:szCs w:val="20"/>
        </w:rPr>
        <w:t xml:space="preserve">je ale  již nízká oproti moderním kotlům s kondenzačním provozem </w:t>
      </w:r>
      <w:r w:rsidR="00E62864">
        <w:rPr>
          <w:rFonts w:ascii="Arial Narrow" w:hAnsi="Arial Narrow" w:cs="Arial"/>
          <w:sz w:val="20"/>
          <w:szCs w:val="20"/>
        </w:rPr>
        <w:t xml:space="preserve">, zejména je  pak ale v havarijním nevyhovujícím stavu strana spotřebičových topných okruhů – nefunkční směšovače , různé typy  původních a vyměnovaných oběhových čerpadel ( bez elektronické regulace výkonu), korozní napadení  sdruženého R+S apod. </w:t>
      </w:r>
    </w:p>
    <w:p w:rsidR="00C03478" w:rsidRPr="00C03478" w:rsidRDefault="00C03478" w:rsidP="00C03478">
      <w:pPr>
        <w:pStyle w:val="Zkladntextodsazen3"/>
        <w:spacing w:after="0"/>
        <w:ind w:left="0"/>
        <w:rPr>
          <w:rFonts w:ascii="Arial Narrow" w:hAnsi="Arial Narrow" w:cs="Arial"/>
          <w:b/>
          <w:sz w:val="20"/>
          <w:szCs w:val="20"/>
        </w:rPr>
      </w:pPr>
      <w:r w:rsidRPr="00C03478">
        <w:rPr>
          <w:rFonts w:ascii="Arial Narrow" w:hAnsi="Arial Narrow" w:cs="Arial"/>
          <w:sz w:val="20"/>
          <w:szCs w:val="20"/>
        </w:rPr>
        <w:t>Jedná se o kotelnu III. kategorie se součtovým instalovaným výkonem vyšším jak 100kW.</w:t>
      </w:r>
    </w:p>
    <w:p w:rsidR="00E62864" w:rsidRDefault="00C03478" w:rsidP="00C03478">
      <w:pPr>
        <w:spacing w:before="40"/>
        <w:ind w:firstLine="708"/>
        <w:jc w:val="both"/>
        <w:rPr>
          <w:rFonts w:ascii="Arial Narrow" w:hAnsi="Arial Narrow" w:cs="Arial"/>
        </w:rPr>
      </w:pPr>
      <w:r w:rsidRPr="00C03478">
        <w:rPr>
          <w:rFonts w:ascii="Arial Narrow" w:hAnsi="Arial Narrow" w:cs="Arial"/>
        </w:rPr>
        <w:t xml:space="preserve">V kotelně jsou umístěny </w:t>
      </w:r>
      <w:r w:rsidR="00E62864">
        <w:rPr>
          <w:rFonts w:ascii="Arial Narrow" w:hAnsi="Arial Narrow" w:cs="Arial"/>
        </w:rPr>
        <w:t>2</w:t>
      </w:r>
      <w:r w:rsidRPr="00C03478">
        <w:rPr>
          <w:rFonts w:ascii="Arial Narrow" w:hAnsi="Arial Narrow" w:cs="Arial"/>
        </w:rPr>
        <w:t xml:space="preserve"> </w:t>
      </w:r>
      <w:r w:rsidR="00E62864">
        <w:rPr>
          <w:rFonts w:ascii="Arial Narrow" w:hAnsi="Arial Narrow" w:cs="Arial"/>
        </w:rPr>
        <w:t xml:space="preserve">nízkoteplotní dvoustupňové </w:t>
      </w:r>
      <w:r w:rsidRPr="00C03478">
        <w:rPr>
          <w:rFonts w:ascii="Arial Narrow" w:hAnsi="Arial Narrow" w:cs="Arial"/>
        </w:rPr>
        <w:t xml:space="preserve">atmosférické plynové </w:t>
      </w:r>
      <w:r w:rsidR="00E62864">
        <w:rPr>
          <w:rFonts w:ascii="Arial Narrow" w:hAnsi="Arial Narrow" w:cs="Arial"/>
        </w:rPr>
        <w:t xml:space="preserve">kotle  s řízeným přívodem spalovacího vzduchu STIEBEL ELTRON HYDROTHERM EV 90/180 </w:t>
      </w:r>
      <w:r w:rsidRPr="00C03478">
        <w:rPr>
          <w:rFonts w:ascii="Arial Narrow" w:hAnsi="Arial Narrow" w:cs="Arial"/>
        </w:rPr>
        <w:t xml:space="preserve"> o výkonu </w:t>
      </w:r>
      <w:r w:rsidR="00E62864">
        <w:rPr>
          <w:rFonts w:ascii="Arial Narrow" w:hAnsi="Arial Narrow" w:cs="Arial"/>
        </w:rPr>
        <w:t>90/180k</w:t>
      </w:r>
      <w:r w:rsidRPr="00C03478">
        <w:rPr>
          <w:rFonts w:ascii="Arial Narrow" w:hAnsi="Arial Narrow" w:cs="Arial"/>
        </w:rPr>
        <w:t xml:space="preserve">W. </w:t>
      </w:r>
      <w:r w:rsidR="00E62864">
        <w:rPr>
          <w:rFonts w:ascii="Arial Narrow" w:hAnsi="Arial Narrow" w:cs="Arial"/>
        </w:rPr>
        <w:t xml:space="preserve"> </w:t>
      </w:r>
    </w:p>
    <w:p w:rsidR="00FA2556" w:rsidRDefault="00E62864" w:rsidP="00C03478">
      <w:pPr>
        <w:spacing w:before="40"/>
        <w:ind w:firstLine="708"/>
        <w:jc w:val="both"/>
        <w:rPr>
          <w:rFonts w:ascii="Arial Narrow" w:hAnsi="Arial Narrow" w:cs="Arial"/>
        </w:rPr>
      </w:pPr>
      <w:r>
        <w:rPr>
          <w:rFonts w:ascii="Arial Narrow" w:hAnsi="Arial Narrow" w:cs="Arial"/>
        </w:rPr>
        <w:t xml:space="preserve">Kotle jsou zapojeny do kaskády  a každý kotel je opatřen kotlovým čerpadlem . Kotlový okruh je oddělen HVDT  DN250 . Na sekundární straně spotřebičových okruhů je osazen kombinovaný rozdělovač a sběrač 250x250mm  a z něj vysazeny  níže uvedené </w:t>
      </w:r>
      <w:r w:rsidR="003E7142">
        <w:rPr>
          <w:rFonts w:ascii="Arial Narrow" w:hAnsi="Arial Narrow" w:cs="Arial"/>
        </w:rPr>
        <w:t xml:space="preserve">5x  </w:t>
      </w:r>
      <w:r>
        <w:rPr>
          <w:rFonts w:ascii="Arial Narrow" w:hAnsi="Arial Narrow" w:cs="Arial"/>
        </w:rPr>
        <w:t>stávající směšované okruhy.</w:t>
      </w:r>
      <w:r w:rsidR="00FA2556">
        <w:rPr>
          <w:rFonts w:ascii="Arial Narrow" w:hAnsi="Arial Narrow" w:cs="Arial"/>
        </w:rPr>
        <w:t xml:space="preserve">  Stávající názvy okruhů jsou zavádějící a v rámci modernizace kotelny jsou změněny“ Názvy </w:t>
      </w:r>
      <w:r>
        <w:rPr>
          <w:rFonts w:ascii="Arial Narrow" w:hAnsi="Arial Narrow" w:cs="Arial"/>
        </w:rPr>
        <w:t xml:space="preserve"> </w:t>
      </w:r>
    </w:p>
    <w:p w:rsidR="00FA2556" w:rsidRDefault="000C0B55" w:rsidP="00C03478">
      <w:pPr>
        <w:spacing w:before="40"/>
        <w:ind w:firstLine="708"/>
        <w:jc w:val="both"/>
        <w:rPr>
          <w:rFonts w:ascii="Arial Narrow" w:hAnsi="Arial Narrow" w:cs="Arial"/>
        </w:rPr>
      </w:pPr>
      <w:r>
        <w:rPr>
          <w:rFonts w:ascii="Arial Narrow" w:hAnsi="Arial Narrow" w:cs="Arial"/>
          <w:b/>
        </w:rPr>
        <w:t>1.</w:t>
      </w:r>
      <w:r w:rsidR="00FA2556" w:rsidRPr="00FA2556">
        <w:rPr>
          <w:rFonts w:ascii="Arial Narrow" w:hAnsi="Arial Narrow" w:cs="Arial"/>
          <w:b/>
        </w:rPr>
        <w:t>Okruh „MÚ“</w:t>
      </w:r>
      <w:r w:rsidR="00FA2556">
        <w:rPr>
          <w:rFonts w:ascii="Arial Narrow" w:hAnsi="Arial Narrow" w:cs="Arial"/>
        </w:rPr>
        <w:t xml:space="preserve"> </w:t>
      </w:r>
      <w:r>
        <w:rPr>
          <w:rFonts w:ascii="Arial Narrow" w:hAnsi="Arial Narrow" w:cs="Arial"/>
        </w:rPr>
        <w:tab/>
      </w:r>
      <w:r>
        <w:rPr>
          <w:rFonts w:ascii="Arial Narrow" w:hAnsi="Arial Narrow" w:cs="Arial"/>
        </w:rPr>
        <w:tab/>
      </w:r>
      <w:r w:rsidR="00FA2556">
        <w:rPr>
          <w:rFonts w:ascii="Arial Narrow" w:hAnsi="Arial Narrow" w:cs="Arial"/>
        </w:rPr>
        <w:t xml:space="preserve">– z okruhu napojeny prostory objektu č.p.1 </w:t>
      </w:r>
    </w:p>
    <w:p w:rsidR="00FA2556" w:rsidRDefault="000C0B55" w:rsidP="00FA2556">
      <w:pPr>
        <w:spacing w:before="40"/>
        <w:ind w:firstLine="708"/>
        <w:jc w:val="both"/>
        <w:rPr>
          <w:rFonts w:ascii="Arial Narrow" w:hAnsi="Arial Narrow" w:cs="Arial"/>
        </w:rPr>
      </w:pPr>
      <w:r>
        <w:rPr>
          <w:rFonts w:ascii="Arial Narrow" w:hAnsi="Arial Narrow" w:cs="Arial"/>
          <w:b/>
        </w:rPr>
        <w:t>2.</w:t>
      </w:r>
      <w:r w:rsidR="00FA2556" w:rsidRPr="00FA2556">
        <w:rPr>
          <w:rFonts w:ascii="Arial Narrow" w:hAnsi="Arial Narrow" w:cs="Arial"/>
          <w:b/>
        </w:rPr>
        <w:t>Okruh „</w:t>
      </w:r>
      <w:r>
        <w:rPr>
          <w:rFonts w:ascii="Arial Narrow" w:hAnsi="Arial Narrow" w:cs="Arial"/>
          <w:b/>
        </w:rPr>
        <w:t>Chodby</w:t>
      </w:r>
      <w:r w:rsidR="00FA2556">
        <w:rPr>
          <w:rFonts w:ascii="Arial Narrow" w:hAnsi="Arial Narrow" w:cs="Arial"/>
          <w:b/>
        </w:rPr>
        <w:t>“</w:t>
      </w:r>
      <w:r w:rsidR="00FA2556">
        <w:rPr>
          <w:rFonts w:ascii="Arial Narrow" w:hAnsi="Arial Narrow" w:cs="Arial"/>
        </w:rPr>
        <w:t xml:space="preserve"> </w:t>
      </w:r>
      <w:r>
        <w:rPr>
          <w:rFonts w:ascii="Arial Narrow" w:hAnsi="Arial Narrow" w:cs="Arial"/>
        </w:rPr>
        <w:tab/>
      </w:r>
      <w:r w:rsidR="00FA2556">
        <w:rPr>
          <w:rFonts w:ascii="Arial Narrow" w:hAnsi="Arial Narrow" w:cs="Arial"/>
        </w:rPr>
        <w:t xml:space="preserve">– z okruhu napojeny prostory objektu č.p.2 a 3  a to otopná tělesa MÚ i pošty  na </w:t>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sidR="00FA2556">
        <w:rPr>
          <w:rFonts w:ascii="Arial Narrow" w:hAnsi="Arial Narrow" w:cs="Arial"/>
        </w:rPr>
        <w:t>severovýchodní fasádě ( chodby , soc. zázemí, kanceláře apod.)</w:t>
      </w:r>
    </w:p>
    <w:p w:rsidR="000C0B55" w:rsidRDefault="000C0B55" w:rsidP="000C0B55">
      <w:pPr>
        <w:spacing w:before="40"/>
        <w:ind w:firstLine="708"/>
        <w:jc w:val="both"/>
        <w:rPr>
          <w:rFonts w:ascii="Arial Narrow" w:hAnsi="Arial Narrow" w:cs="Arial"/>
        </w:rPr>
      </w:pPr>
      <w:r>
        <w:rPr>
          <w:rFonts w:ascii="Arial Narrow" w:hAnsi="Arial Narrow" w:cs="Arial"/>
          <w:b/>
        </w:rPr>
        <w:t>3.</w:t>
      </w:r>
      <w:r w:rsidRPr="00FA2556">
        <w:rPr>
          <w:rFonts w:ascii="Arial Narrow" w:hAnsi="Arial Narrow" w:cs="Arial"/>
          <w:b/>
        </w:rPr>
        <w:t>Okruh „</w:t>
      </w:r>
      <w:r>
        <w:rPr>
          <w:rFonts w:ascii="Arial Narrow" w:hAnsi="Arial Narrow" w:cs="Arial"/>
          <w:b/>
        </w:rPr>
        <w:t>Pošta“</w:t>
      </w:r>
      <w:r>
        <w:rPr>
          <w:rFonts w:ascii="Arial Narrow" w:hAnsi="Arial Narrow" w:cs="Arial"/>
        </w:rPr>
        <w:t xml:space="preserve"> </w:t>
      </w:r>
      <w:r>
        <w:rPr>
          <w:rFonts w:ascii="Arial Narrow" w:hAnsi="Arial Narrow" w:cs="Arial"/>
        </w:rPr>
        <w:tab/>
      </w:r>
      <w:r>
        <w:rPr>
          <w:rFonts w:ascii="Arial Narrow" w:hAnsi="Arial Narrow" w:cs="Arial"/>
        </w:rPr>
        <w:tab/>
        <w:t xml:space="preserve">– z okruhu napojeny prostory objektu č.p.2 a 3  a to otopná tělesa MÚ i pošty  na jihozápadní  </w:t>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t xml:space="preserve">fasádě ( </w:t>
      </w:r>
      <w:r>
        <w:rPr>
          <w:rFonts w:ascii="Arial Narrow" w:hAnsi="Arial Narrow" w:cs="Arial"/>
        </w:rPr>
        <w:tab/>
        <w:t>kanceláře )</w:t>
      </w:r>
    </w:p>
    <w:p w:rsidR="000C0B55" w:rsidRDefault="000C0B55" w:rsidP="000C0B55">
      <w:pPr>
        <w:spacing w:before="40"/>
        <w:ind w:firstLine="708"/>
        <w:jc w:val="both"/>
        <w:rPr>
          <w:rFonts w:ascii="Arial Narrow" w:hAnsi="Arial Narrow" w:cs="Arial"/>
        </w:rPr>
      </w:pPr>
      <w:r>
        <w:rPr>
          <w:rFonts w:ascii="Arial Narrow" w:hAnsi="Arial Narrow" w:cs="Arial"/>
          <w:b/>
        </w:rPr>
        <w:t>4.</w:t>
      </w:r>
      <w:r w:rsidRPr="00FA2556">
        <w:rPr>
          <w:rFonts w:ascii="Arial Narrow" w:hAnsi="Arial Narrow" w:cs="Arial"/>
          <w:b/>
        </w:rPr>
        <w:t>Okruh „</w:t>
      </w:r>
      <w:r>
        <w:rPr>
          <w:rFonts w:ascii="Arial Narrow" w:hAnsi="Arial Narrow" w:cs="Arial"/>
          <w:b/>
        </w:rPr>
        <w:t>objekt č.p.39+29“</w:t>
      </w:r>
      <w:r>
        <w:rPr>
          <w:rFonts w:ascii="Arial Narrow" w:hAnsi="Arial Narrow" w:cs="Arial"/>
        </w:rPr>
        <w:t xml:space="preserve"> – z okruhu napojeny prostory objektu č.p.39</w:t>
      </w:r>
      <w:r w:rsidR="00931614">
        <w:rPr>
          <w:rFonts w:ascii="Arial Narrow" w:hAnsi="Arial Narrow" w:cs="Arial"/>
        </w:rPr>
        <w:t xml:space="preserve"> </w:t>
      </w:r>
      <w:r>
        <w:rPr>
          <w:rFonts w:ascii="Arial Narrow" w:hAnsi="Arial Narrow" w:cs="Arial"/>
        </w:rPr>
        <w:t>a 29</w:t>
      </w:r>
    </w:p>
    <w:p w:rsidR="000C0B55" w:rsidRDefault="000C0B55" w:rsidP="000C0B55">
      <w:pPr>
        <w:spacing w:before="40"/>
        <w:ind w:firstLine="708"/>
        <w:jc w:val="both"/>
        <w:rPr>
          <w:rFonts w:ascii="Arial Narrow" w:hAnsi="Arial Narrow" w:cs="Arial"/>
        </w:rPr>
      </w:pPr>
      <w:r>
        <w:rPr>
          <w:rFonts w:ascii="Arial Narrow" w:hAnsi="Arial Narrow" w:cs="Arial"/>
          <w:b/>
        </w:rPr>
        <w:t>5.</w:t>
      </w:r>
      <w:r w:rsidRPr="00FA2556">
        <w:rPr>
          <w:rFonts w:ascii="Arial Narrow" w:hAnsi="Arial Narrow" w:cs="Arial"/>
          <w:b/>
        </w:rPr>
        <w:t>Okruh „</w:t>
      </w:r>
      <w:r>
        <w:rPr>
          <w:rFonts w:ascii="Arial Narrow" w:hAnsi="Arial Narrow" w:cs="Arial"/>
          <w:b/>
        </w:rPr>
        <w:t>objekt č.p.40“</w:t>
      </w:r>
      <w:r>
        <w:rPr>
          <w:rFonts w:ascii="Arial Narrow" w:hAnsi="Arial Narrow" w:cs="Arial"/>
        </w:rPr>
        <w:t xml:space="preserve"> </w:t>
      </w:r>
      <w:r>
        <w:rPr>
          <w:rFonts w:ascii="Arial Narrow" w:hAnsi="Arial Narrow" w:cs="Arial"/>
        </w:rPr>
        <w:tab/>
        <w:t>– z okruhu napojeny prostory objektu č.p.</w:t>
      </w:r>
      <w:r w:rsidR="00931614">
        <w:rPr>
          <w:rFonts w:ascii="Arial Narrow" w:hAnsi="Arial Narrow" w:cs="Arial"/>
        </w:rPr>
        <w:t>40</w:t>
      </w:r>
    </w:p>
    <w:p w:rsidR="003E7142" w:rsidRDefault="00D23863" w:rsidP="00C03478">
      <w:pPr>
        <w:spacing w:before="40"/>
        <w:ind w:firstLine="708"/>
        <w:jc w:val="both"/>
        <w:rPr>
          <w:rFonts w:ascii="Arial Narrow" w:hAnsi="Arial Narrow" w:cs="Arial"/>
        </w:rPr>
      </w:pPr>
      <w:r>
        <w:rPr>
          <w:rFonts w:ascii="Arial Narrow" w:hAnsi="Arial Narrow" w:cs="Arial"/>
        </w:rPr>
        <w:t xml:space="preserve">Směšovací uzly jsou osazeny směšovacími armaturami s pohony a oběhovými čerpadly. </w:t>
      </w:r>
      <w:r w:rsidR="001E6D75">
        <w:rPr>
          <w:rFonts w:ascii="Arial Narrow" w:hAnsi="Arial Narrow" w:cs="Arial"/>
        </w:rPr>
        <w:t>Topné okruy jsou opatřeny ultrazvukovými měřiči tepla ( ULTRAHEAT, QN2,5, 3,5 a 10m3/h).</w:t>
      </w:r>
      <w:r w:rsidR="00E62864">
        <w:rPr>
          <w:rFonts w:ascii="Arial Narrow" w:hAnsi="Arial Narrow" w:cs="Arial"/>
        </w:rPr>
        <w:t xml:space="preserve">  </w:t>
      </w:r>
    </w:p>
    <w:p w:rsidR="003E7142" w:rsidRDefault="00F96851" w:rsidP="003E7142">
      <w:pPr>
        <w:spacing w:before="40"/>
        <w:jc w:val="both"/>
        <w:rPr>
          <w:rFonts w:ascii="Arial Narrow" w:hAnsi="Arial Narrow" w:cs="Arial"/>
        </w:rPr>
      </w:pPr>
      <w:r>
        <w:rPr>
          <w:rFonts w:ascii="Arial Narrow" w:hAnsi="Arial Narrow" w:cs="Arial"/>
        </w:rPr>
        <w:tab/>
      </w:r>
      <w:r w:rsidR="00C03478" w:rsidRPr="00C03478">
        <w:rPr>
          <w:rFonts w:ascii="Arial Narrow" w:hAnsi="Arial Narrow" w:cs="Arial"/>
        </w:rPr>
        <w:t xml:space="preserve">Ohřev vody </w:t>
      </w:r>
      <w:r w:rsidR="003E7142">
        <w:rPr>
          <w:rFonts w:ascii="Arial Narrow" w:hAnsi="Arial Narrow" w:cs="Arial"/>
        </w:rPr>
        <w:t xml:space="preserve">– kotelna nezajištuje </w:t>
      </w:r>
    </w:p>
    <w:p w:rsidR="003E7142" w:rsidRDefault="003E7142" w:rsidP="003E7142">
      <w:pPr>
        <w:spacing w:before="40"/>
        <w:jc w:val="both"/>
        <w:rPr>
          <w:rFonts w:ascii="Arial Narrow" w:hAnsi="Arial Narrow" w:cs="Arial"/>
        </w:rPr>
      </w:pPr>
      <w:r>
        <w:rPr>
          <w:rFonts w:ascii="Arial Narrow" w:hAnsi="Arial Narrow" w:cs="Arial"/>
        </w:rPr>
        <w:tab/>
      </w:r>
      <w:r w:rsidR="00C03478" w:rsidRPr="00C03478">
        <w:rPr>
          <w:rFonts w:ascii="Arial Narrow" w:hAnsi="Arial Narrow" w:cs="Arial"/>
        </w:rPr>
        <w:t xml:space="preserve">Teplota topné vody je regulována </w:t>
      </w:r>
      <w:r>
        <w:rPr>
          <w:rFonts w:ascii="Arial Narrow" w:hAnsi="Arial Narrow" w:cs="Arial"/>
        </w:rPr>
        <w:t xml:space="preserve">kaskádovým řadičem </w:t>
      </w:r>
      <w:r w:rsidR="00C03478" w:rsidRPr="00C03478">
        <w:rPr>
          <w:rFonts w:ascii="Arial Narrow" w:hAnsi="Arial Narrow" w:cs="Arial"/>
        </w:rPr>
        <w:t xml:space="preserve">na společnou teplotu </w:t>
      </w:r>
      <w:r>
        <w:rPr>
          <w:rFonts w:ascii="Arial Narrow" w:hAnsi="Arial Narrow" w:cs="Arial"/>
        </w:rPr>
        <w:t>kaskády</w:t>
      </w:r>
      <w:r w:rsidR="00C03478" w:rsidRPr="00C03478">
        <w:rPr>
          <w:rFonts w:ascii="Arial Narrow" w:hAnsi="Arial Narrow" w:cs="Arial"/>
        </w:rPr>
        <w:t xml:space="preserve"> </w:t>
      </w:r>
      <w:r>
        <w:rPr>
          <w:rFonts w:ascii="Arial Narrow" w:hAnsi="Arial Narrow" w:cs="Arial"/>
        </w:rPr>
        <w:t xml:space="preserve">dle </w:t>
      </w:r>
      <w:r w:rsidR="00C03478" w:rsidRPr="00C03478">
        <w:rPr>
          <w:rFonts w:ascii="Arial Narrow" w:hAnsi="Arial Narrow" w:cs="Arial"/>
        </w:rPr>
        <w:t xml:space="preserve">venkovní teploty </w:t>
      </w:r>
      <w:r>
        <w:rPr>
          <w:rFonts w:ascii="Arial Narrow" w:hAnsi="Arial Narrow" w:cs="Arial"/>
        </w:rPr>
        <w:t>a dle požadavku jednotlivých topných okruhů . Stávající systém M+R reguluje 5 topných okruhů -</w:t>
      </w:r>
      <w:r w:rsidR="00C03478" w:rsidRPr="00C03478">
        <w:rPr>
          <w:rFonts w:ascii="Arial Narrow" w:hAnsi="Arial Narrow" w:cs="Arial"/>
        </w:rPr>
        <w:t xml:space="preserve"> spouští oběhová čerpadla topné vody </w:t>
      </w:r>
      <w:r w:rsidR="00FF4935">
        <w:rPr>
          <w:rFonts w:ascii="Arial Narrow" w:hAnsi="Arial Narrow" w:cs="Arial"/>
        </w:rPr>
        <w:t xml:space="preserve">a </w:t>
      </w:r>
      <w:r w:rsidR="00C03478" w:rsidRPr="00C03478">
        <w:rPr>
          <w:rFonts w:ascii="Arial Narrow" w:hAnsi="Arial Narrow" w:cs="Arial"/>
        </w:rPr>
        <w:t>řídí směšovací ventily.</w:t>
      </w:r>
    </w:p>
    <w:p w:rsidR="003E7142" w:rsidRDefault="00F96851" w:rsidP="003E7142">
      <w:pPr>
        <w:spacing w:before="40"/>
        <w:jc w:val="both"/>
        <w:rPr>
          <w:rFonts w:ascii="Arial Narrow" w:hAnsi="Arial Narrow" w:cs="Arial"/>
        </w:rPr>
      </w:pPr>
      <w:r>
        <w:rPr>
          <w:rFonts w:ascii="Arial Narrow" w:hAnsi="Arial Narrow" w:cs="Arial"/>
        </w:rPr>
        <w:tab/>
      </w:r>
      <w:r w:rsidR="003E7142">
        <w:rPr>
          <w:rFonts w:ascii="Arial Narrow" w:hAnsi="Arial Narrow" w:cs="Arial"/>
        </w:rPr>
        <w:t>Jako zabezpečovací a pojistné zařízení jsou osazeny :</w:t>
      </w:r>
    </w:p>
    <w:p w:rsidR="003E7142" w:rsidRDefault="003E7142" w:rsidP="003E7142">
      <w:pPr>
        <w:spacing w:before="40"/>
        <w:jc w:val="both"/>
        <w:rPr>
          <w:rFonts w:ascii="Arial Narrow" w:hAnsi="Arial Narrow" w:cs="Arial"/>
        </w:rPr>
      </w:pPr>
      <w:r>
        <w:rPr>
          <w:rFonts w:ascii="Arial Narrow" w:hAnsi="Arial Narrow" w:cs="Arial"/>
        </w:rPr>
        <w:t>- pro každý kotel pojistný ventil DN 50</w:t>
      </w:r>
    </w:p>
    <w:p w:rsidR="00F96851" w:rsidRDefault="003E7142" w:rsidP="003E7142">
      <w:pPr>
        <w:spacing w:before="40"/>
        <w:jc w:val="both"/>
        <w:rPr>
          <w:rFonts w:ascii="Arial Narrow" w:hAnsi="Arial Narrow" w:cs="Arial"/>
        </w:rPr>
      </w:pPr>
      <w:r>
        <w:rPr>
          <w:rFonts w:ascii="Arial Narrow" w:hAnsi="Arial Narrow" w:cs="Arial"/>
        </w:rPr>
        <w:t xml:space="preserve">- </w:t>
      </w:r>
      <w:r w:rsidR="00F96851">
        <w:rPr>
          <w:rFonts w:ascii="Arial Narrow" w:hAnsi="Arial Narrow" w:cs="Arial"/>
        </w:rPr>
        <w:t xml:space="preserve">expanzní a doplňovací čerpadlová souprava  DETO s udržování tlaku v OS a doplnování vody </w:t>
      </w:r>
    </w:p>
    <w:p w:rsidR="00F96851" w:rsidRDefault="00F96851" w:rsidP="00F96851">
      <w:pPr>
        <w:spacing w:before="40"/>
        <w:jc w:val="both"/>
        <w:rPr>
          <w:rFonts w:ascii="Arial Narrow" w:hAnsi="Arial Narrow" w:cs="Arial"/>
        </w:rPr>
      </w:pPr>
      <w:r>
        <w:rPr>
          <w:rFonts w:ascii="Arial Narrow" w:hAnsi="Arial Narrow" w:cs="Arial"/>
        </w:rPr>
        <w:t xml:space="preserve"> Pro plnění vody do OS je osazena již nefunkční úpravny vody DETO ( změkčením)</w:t>
      </w:r>
    </w:p>
    <w:p w:rsidR="00F96851" w:rsidRPr="00C03478" w:rsidRDefault="00C03478" w:rsidP="00F96851">
      <w:pPr>
        <w:spacing w:before="40"/>
        <w:ind w:firstLine="708"/>
        <w:jc w:val="both"/>
        <w:rPr>
          <w:rFonts w:ascii="Arial Narrow" w:hAnsi="Arial Narrow" w:cs="Arial"/>
        </w:rPr>
      </w:pPr>
      <w:r w:rsidRPr="00C03478">
        <w:rPr>
          <w:rFonts w:ascii="Arial Narrow" w:hAnsi="Arial Narrow" w:cs="Arial"/>
        </w:rPr>
        <w:t>Pro stávající zdroj tepla je přivedeno samostatné potrubí plynu DN</w:t>
      </w:r>
      <w:r w:rsidR="00F96851">
        <w:rPr>
          <w:rFonts w:ascii="Arial Narrow" w:hAnsi="Arial Narrow" w:cs="Arial"/>
        </w:rPr>
        <w:t>65</w:t>
      </w:r>
      <w:r w:rsidRPr="00C03478">
        <w:rPr>
          <w:rFonts w:ascii="Arial Narrow" w:hAnsi="Arial Narrow" w:cs="Arial"/>
        </w:rPr>
        <w:t>, které je vedeno ze středotlaké</w:t>
      </w:r>
      <w:r w:rsidR="00F96851">
        <w:rPr>
          <w:rFonts w:ascii="Arial Narrow" w:hAnsi="Arial Narrow" w:cs="Arial"/>
        </w:rPr>
        <w:t xml:space="preserve"> přípojky plynu  DN 25.</w:t>
      </w:r>
      <w:r w:rsidRPr="00C03478">
        <w:rPr>
          <w:rFonts w:ascii="Arial Narrow" w:hAnsi="Arial Narrow" w:cs="Arial"/>
        </w:rPr>
        <w:t xml:space="preserve"> </w:t>
      </w:r>
      <w:r w:rsidR="00F96851">
        <w:rPr>
          <w:rFonts w:ascii="Arial Narrow" w:hAnsi="Arial Narrow" w:cs="Arial"/>
        </w:rPr>
        <w:t>V nice na fasádě je osazen HUP OPZ a regulační řada s regulací na NTL  úrove</w:t>
      </w:r>
      <w:r w:rsidR="00FF4935">
        <w:rPr>
          <w:rFonts w:ascii="Arial Narrow" w:hAnsi="Arial Narrow" w:cs="Arial"/>
        </w:rPr>
        <w:t>ň</w:t>
      </w:r>
      <w:r w:rsidR="00F96851">
        <w:rPr>
          <w:rFonts w:ascii="Arial Narrow" w:hAnsi="Arial Narrow" w:cs="Arial"/>
        </w:rPr>
        <w:t xml:space="preserve">  p= 2,2 kPa</w:t>
      </w:r>
      <w:r w:rsidRPr="00C03478">
        <w:rPr>
          <w:rFonts w:ascii="Arial Narrow" w:hAnsi="Arial Narrow" w:cs="Arial"/>
        </w:rPr>
        <w:t xml:space="preserve">. </w:t>
      </w:r>
      <w:r w:rsidR="00F96851">
        <w:rPr>
          <w:rFonts w:ascii="Arial Narrow" w:hAnsi="Arial Narrow" w:cs="Arial"/>
        </w:rPr>
        <w:t xml:space="preserve">Na NTL části  plynovodu v 1.PP v samostatné místnosti  je osazena měřící řada s obchodním plynoměrem membránovým  G25.  V NTL potrubí před vstupem do kotelny e osazen HUP kotelny DN50 . </w:t>
      </w:r>
      <w:r w:rsidRPr="00C03478">
        <w:rPr>
          <w:rFonts w:ascii="Arial Narrow" w:hAnsi="Arial Narrow" w:cs="Arial"/>
        </w:rPr>
        <w:t xml:space="preserve">Bezpečnostní uzávěr plynu není osazen. </w:t>
      </w:r>
      <w:r w:rsidR="00F96851">
        <w:rPr>
          <w:rFonts w:ascii="Arial Narrow" w:hAnsi="Arial Narrow" w:cs="Arial"/>
        </w:rPr>
        <w:t xml:space="preserve"> </w:t>
      </w:r>
      <w:r w:rsidR="00F96851" w:rsidRPr="00C03478">
        <w:rPr>
          <w:rFonts w:ascii="Arial Narrow" w:hAnsi="Arial Narrow" w:cs="Arial"/>
        </w:rPr>
        <w:t>Potrubí plynu je odvzdušněno odvzdušňovacím potrubím DN20 mimo místnost kotelny prostupem přes stěnu objektu na fasádu.</w:t>
      </w:r>
    </w:p>
    <w:p w:rsidR="00C03478" w:rsidRPr="00C03478" w:rsidRDefault="00F96851" w:rsidP="00F96851">
      <w:pPr>
        <w:spacing w:before="40"/>
        <w:jc w:val="both"/>
        <w:rPr>
          <w:rFonts w:ascii="Arial Narrow" w:hAnsi="Arial Narrow" w:cs="Arial"/>
        </w:rPr>
      </w:pPr>
      <w:r>
        <w:rPr>
          <w:rFonts w:ascii="Arial Narrow" w:hAnsi="Arial Narrow" w:cs="Arial"/>
        </w:rPr>
        <w:t xml:space="preserve"> (blíže viz část D.2.2 -OPZ) </w:t>
      </w:r>
    </w:p>
    <w:p w:rsidR="00C03478" w:rsidRPr="00C03478" w:rsidRDefault="00C03478" w:rsidP="00C03478">
      <w:pPr>
        <w:spacing w:before="40"/>
        <w:ind w:firstLine="708"/>
        <w:jc w:val="both"/>
        <w:rPr>
          <w:rFonts w:ascii="Arial Narrow" w:hAnsi="Arial Narrow" w:cs="Arial"/>
        </w:rPr>
      </w:pPr>
      <w:r w:rsidRPr="00C03478">
        <w:rPr>
          <w:rFonts w:ascii="Arial Narrow" w:hAnsi="Arial Narrow" w:cs="Arial"/>
        </w:rPr>
        <w:t>Kouřovody D</w:t>
      </w:r>
      <w:r w:rsidR="00F96851">
        <w:rPr>
          <w:rFonts w:ascii="Arial Narrow" w:hAnsi="Arial Narrow" w:cs="Arial"/>
        </w:rPr>
        <w:t>250</w:t>
      </w:r>
      <w:r w:rsidRPr="00C03478">
        <w:rPr>
          <w:rFonts w:ascii="Arial Narrow" w:hAnsi="Arial Narrow" w:cs="Arial"/>
        </w:rPr>
        <w:t xml:space="preserve"> jsou pro každý kotel samostatné z pozinkovaného potrubí a jsou zaústěny do samostatných komínových průduchů </w:t>
      </w:r>
      <w:r w:rsidR="00F96851">
        <w:rPr>
          <w:rFonts w:ascii="Arial Narrow" w:hAnsi="Arial Narrow" w:cs="Arial"/>
        </w:rPr>
        <w:t xml:space="preserve">sanovaných  AL </w:t>
      </w:r>
      <w:r w:rsidRPr="00C03478">
        <w:rPr>
          <w:rFonts w:ascii="Arial Narrow" w:hAnsi="Arial Narrow" w:cs="Arial"/>
        </w:rPr>
        <w:t>vložk</w:t>
      </w:r>
      <w:r w:rsidR="00F96851">
        <w:rPr>
          <w:rFonts w:ascii="Arial Narrow" w:hAnsi="Arial Narrow" w:cs="Arial"/>
        </w:rPr>
        <w:t xml:space="preserve">ami DN 250mm </w:t>
      </w:r>
      <w:r w:rsidRPr="00C03478">
        <w:rPr>
          <w:rFonts w:ascii="Arial Narrow" w:hAnsi="Arial Narrow" w:cs="Arial"/>
        </w:rPr>
        <w:t xml:space="preserve">s vyústěním zděného komína nad střechu objektu. Účinná výška komínu je </w:t>
      </w:r>
      <w:r w:rsidR="00F96851">
        <w:rPr>
          <w:rFonts w:ascii="Arial Narrow" w:hAnsi="Arial Narrow" w:cs="Arial"/>
        </w:rPr>
        <w:t>cca 23,5</w:t>
      </w:r>
      <w:r w:rsidRPr="00C03478">
        <w:rPr>
          <w:rFonts w:ascii="Arial Narrow" w:hAnsi="Arial Narrow" w:cs="Arial"/>
        </w:rPr>
        <w:t>.</w:t>
      </w:r>
    </w:p>
    <w:p w:rsidR="00C03478" w:rsidRDefault="00C03478" w:rsidP="00C03478">
      <w:pPr>
        <w:spacing w:before="40"/>
        <w:ind w:firstLine="708"/>
        <w:jc w:val="both"/>
        <w:rPr>
          <w:rFonts w:ascii="Arial Narrow" w:hAnsi="Arial Narrow" w:cs="Arial"/>
        </w:rPr>
      </w:pPr>
      <w:r w:rsidRPr="00C03478">
        <w:rPr>
          <w:rFonts w:ascii="Arial Narrow" w:hAnsi="Arial Narrow" w:cs="Arial"/>
        </w:rPr>
        <w:t xml:space="preserve">Větrání místnosti kotelny a přívod spalovacího vzduchu je zajištěn pomocí </w:t>
      </w:r>
      <w:r w:rsidR="001E6D75">
        <w:rPr>
          <w:rFonts w:ascii="Arial Narrow" w:hAnsi="Arial Narrow" w:cs="Arial"/>
        </w:rPr>
        <w:t>VZT přívodního plechového pozinkovaného potrubí 8</w:t>
      </w:r>
      <w:r w:rsidRPr="00C03478">
        <w:rPr>
          <w:rFonts w:ascii="Arial Narrow" w:hAnsi="Arial Narrow" w:cs="Arial"/>
        </w:rPr>
        <w:t>00x</w:t>
      </w:r>
      <w:r w:rsidR="001E6D75">
        <w:rPr>
          <w:rFonts w:ascii="Arial Narrow" w:hAnsi="Arial Narrow" w:cs="Arial"/>
        </w:rPr>
        <w:t>6</w:t>
      </w:r>
      <w:r w:rsidRPr="00C03478">
        <w:rPr>
          <w:rFonts w:ascii="Arial Narrow" w:hAnsi="Arial Narrow" w:cs="Arial"/>
        </w:rPr>
        <w:t xml:space="preserve">00mm </w:t>
      </w:r>
      <w:r w:rsidR="001E6D75">
        <w:rPr>
          <w:rFonts w:ascii="Arial Narrow" w:hAnsi="Arial Narrow" w:cs="Arial"/>
        </w:rPr>
        <w:t xml:space="preserve">vedeného z dvorní fasády ( nasávací objektu s mřížkou) přes 1.PP do prostoru kotelny s ukončením nad podlahou mřížkou </w:t>
      </w:r>
      <w:r w:rsidR="001E6D75">
        <w:rPr>
          <w:rFonts w:ascii="Arial Narrow" w:hAnsi="Arial Narrow" w:cs="Arial"/>
        </w:rPr>
        <w:lastRenderedPageBreak/>
        <w:t>800x600mm</w:t>
      </w:r>
      <w:r w:rsidRPr="00C03478">
        <w:rPr>
          <w:rFonts w:ascii="Arial Narrow" w:hAnsi="Arial Narrow" w:cs="Arial"/>
        </w:rPr>
        <w:t xml:space="preserve">. Odvod vzduchu je </w:t>
      </w:r>
      <w:r w:rsidR="001E6D75">
        <w:rPr>
          <w:rFonts w:ascii="Arial Narrow" w:hAnsi="Arial Narrow" w:cs="Arial"/>
        </w:rPr>
        <w:t xml:space="preserve">zajištěn </w:t>
      </w:r>
      <w:r w:rsidRPr="00C03478">
        <w:rPr>
          <w:rFonts w:ascii="Arial Narrow" w:hAnsi="Arial Narrow" w:cs="Arial"/>
        </w:rPr>
        <w:t xml:space="preserve">pomocí </w:t>
      </w:r>
      <w:r w:rsidR="001E6D75">
        <w:rPr>
          <w:rFonts w:ascii="Arial Narrow" w:hAnsi="Arial Narrow" w:cs="Arial"/>
        </w:rPr>
        <w:t xml:space="preserve">trvale otevřené </w:t>
      </w:r>
      <w:r w:rsidRPr="00C03478">
        <w:rPr>
          <w:rFonts w:ascii="Arial Narrow" w:hAnsi="Arial Narrow" w:cs="Arial"/>
        </w:rPr>
        <w:t xml:space="preserve"> stávající okenní výplně</w:t>
      </w:r>
      <w:r w:rsidR="001E6D75">
        <w:rPr>
          <w:rFonts w:ascii="Arial Narrow" w:hAnsi="Arial Narrow" w:cs="Arial"/>
        </w:rPr>
        <w:t xml:space="preserve"> 800x400 pod stropem, částečně i větracím průduc</w:t>
      </w:r>
      <w:r w:rsidR="00FF4935">
        <w:rPr>
          <w:rFonts w:ascii="Arial Narrow" w:hAnsi="Arial Narrow" w:cs="Arial"/>
        </w:rPr>
        <w:t>h</w:t>
      </w:r>
      <w:r w:rsidR="001E6D75">
        <w:rPr>
          <w:rFonts w:ascii="Arial Narrow" w:hAnsi="Arial Narrow" w:cs="Arial"/>
        </w:rPr>
        <w:t>ém komínového tělesa s větrací mřížkou 200x300mm.</w:t>
      </w:r>
    </w:p>
    <w:p w:rsidR="001E6D75" w:rsidRPr="00C03478" w:rsidRDefault="001E6D75" w:rsidP="00C03478">
      <w:pPr>
        <w:spacing w:before="40"/>
        <w:ind w:firstLine="708"/>
        <w:jc w:val="both"/>
        <w:rPr>
          <w:rFonts w:ascii="Arial Narrow" w:hAnsi="Arial Narrow" w:cs="Arial"/>
        </w:rPr>
      </w:pPr>
    </w:p>
    <w:p w:rsidR="00C03478" w:rsidRPr="00C03478" w:rsidRDefault="001E6D75" w:rsidP="00C03478">
      <w:pPr>
        <w:spacing w:before="40"/>
        <w:ind w:firstLine="709"/>
        <w:jc w:val="both"/>
        <w:rPr>
          <w:rFonts w:ascii="Arial Narrow" w:hAnsi="Arial Narrow" w:cs="Arial"/>
        </w:rPr>
      </w:pPr>
      <w:r>
        <w:rPr>
          <w:rFonts w:ascii="Arial Narrow" w:hAnsi="Arial Narrow" w:cs="Arial"/>
        </w:rPr>
        <w:t>Řešená m</w:t>
      </w:r>
      <w:r w:rsidR="00C03478" w:rsidRPr="00C03478">
        <w:rPr>
          <w:rFonts w:ascii="Arial Narrow" w:hAnsi="Arial Narrow" w:cs="Arial"/>
        </w:rPr>
        <w:t>odernizace zdroje tepla zajistí sjednocení moderního řízení zdroje tepla pro vytápění , snížení nákladů na vytápění a provozních nákladů a ve spojení s moderním systémem měření a regulace zajistí efektivní provoz zdroje tepla.</w:t>
      </w:r>
    </w:p>
    <w:p w:rsidR="00C03478" w:rsidRPr="00C03478" w:rsidRDefault="00C03478" w:rsidP="00C03478">
      <w:pPr>
        <w:spacing w:before="40"/>
        <w:ind w:firstLine="709"/>
        <w:jc w:val="both"/>
        <w:rPr>
          <w:rFonts w:ascii="Arial Narrow" w:hAnsi="Arial Narrow" w:cs="Arial"/>
        </w:rPr>
      </w:pPr>
      <w:r w:rsidRPr="00C03478">
        <w:rPr>
          <w:rFonts w:ascii="Arial Narrow" w:hAnsi="Arial Narrow" w:cs="Arial"/>
        </w:rPr>
        <w:t>Modernizace bude probíhat mimo topné období a vyžádá si kompletní odstávku dodávky tepla.</w:t>
      </w:r>
    </w:p>
    <w:p w:rsidR="00C03478" w:rsidRPr="00C03478" w:rsidRDefault="00C03478" w:rsidP="00C03478">
      <w:pPr>
        <w:spacing w:before="120"/>
        <w:jc w:val="both"/>
        <w:rPr>
          <w:rFonts w:ascii="Arial Narrow" w:hAnsi="Arial Narrow" w:cs="Arial"/>
          <w:u w:val="single"/>
        </w:rPr>
      </w:pPr>
      <w:r w:rsidRPr="00C03478">
        <w:rPr>
          <w:rFonts w:ascii="Arial Narrow" w:hAnsi="Arial Narrow" w:cs="Arial"/>
          <w:u w:val="single"/>
        </w:rPr>
        <w:t>Předpokládaný postup výstavby modernizace kotelny :</w:t>
      </w:r>
    </w:p>
    <w:p w:rsidR="00C03478" w:rsidRPr="00C03478" w:rsidRDefault="00C03478" w:rsidP="00C03478">
      <w:pPr>
        <w:numPr>
          <w:ilvl w:val="0"/>
          <w:numId w:val="18"/>
        </w:numPr>
        <w:spacing w:before="60"/>
        <w:ind w:left="357" w:hanging="357"/>
        <w:jc w:val="both"/>
        <w:rPr>
          <w:rFonts w:ascii="Arial Narrow" w:hAnsi="Arial Narrow" w:cs="Arial"/>
        </w:rPr>
      </w:pPr>
      <w:r w:rsidRPr="00C03478">
        <w:rPr>
          <w:rFonts w:ascii="Arial Narrow" w:hAnsi="Arial Narrow" w:cs="Arial"/>
        </w:rPr>
        <w:t>kompletní demontáž technologie plynové kotelny</w:t>
      </w:r>
    </w:p>
    <w:p w:rsidR="00C03478" w:rsidRPr="001E6D75" w:rsidRDefault="00C03478" w:rsidP="00C03478">
      <w:pPr>
        <w:numPr>
          <w:ilvl w:val="0"/>
          <w:numId w:val="18"/>
        </w:numPr>
        <w:spacing w:before="60"/>
        <w:ind w:left="357" w:hanging="357"/>
        <w:jc w:val="both"/>
        <w:rPr>
          <w:rFonts w:ascii="Arial Narrow" w:hAnsi="Arial Narrow" w:cs="Arial"/>
        </w:rPr>
      </w:pPr>
      <w:r w:rsidRPr="001E6D75">
        <w:rPr>
          <w:rFonts w:ascii="Arial Narrow" w:hAnsi="Arial Narrow" w:cs="Arial"/>
        </w:rPr>
        <w:t>kompletní demontáž systému MaR a elektroinstalace vč. kabeláže (volně ložené na stěnách či lištách), nosných prvků kabeláže, zásuvkové obvody objektu zůstanou zachovány, zachováno zůstane osvětlení místnosti</w:t>
      </w:r>
    </w:p>
    <w:p w:rsidR="00C03478" w:rsidRPr="00C03478" w:rsidRDefault="00C03478" w:rsidP="00C03478">
      <w:pPr>
        <w:numPr>
          <w:ilvl w:val="0"/>
          <w:numId w:val="18"/>
        </w:numPr>
        <w:spacing w:before="60"/>
        <w:ind w:left="357" w:hanging="357"/>
        <w:jc w:val="both"/>
        <w:rPr>
          <w:rFonts w:ascii="Arial Narrow" w:hAnsi="Arial Narrow" w:cs="Arial"/>
        </w:rPr>
      </w:pPr>
      <w:r w:rsidRPr="00C03478">
        <w:rPr>
          <w:rFonts w:ascii="Arial Narrow" w:hAnsi="Arial Narrow" w:cs="Arial"/>
        </w:rPr>
        <w:t>demontáž stávajících odvodů spalin a ocelových prvků</w:t>
      </w:r>
      <w:r w:rsidR="00FF4935">
        <w:rPr>
          <w:rFonts w:ascii="Arial Narrow" w:hAnsi="Arial Narrow" w:cs="Arial"/>
        </w:rPr>
        <w:t xml:space="preserve"> kromě ocelového schodiště</w:t>
      </w:r>
    </w:p>
    <w:p w:rsidR="00C03478" w:rsidRPr="00C03478" w:rsidRDefault="00C03478" w:rsidP="00C03478">
      <w:pPr>
        <w:numPr>
          <w:ilvl w:val="0"/>
          <w:numId w:val="18"/>
        </w:numPr>
        <w:spacing w:before="60"/>
        <w:ind w:left="357" w:hanging="357"/>
        <w:jc w:val="both"/>
        <w:rPr>
          <w:rFonts w:ascii="Arial Narrow" w:hAnsi="Arial Narrow" w:cs="Arial"/>
        </w:rPr>
      </w:pPr>
      <w:r w:rsidRPr="00C03478">
        <w:rPr>
          <w:rFonts w:ascii="Arial Narrow" w:hAnsi="Arial Narrow" w:cs="Arial"/>
        </w:rPr>
        <w:t xml:space="preserve">provedení stavebních úprav, rozšíření betonového </w:t>
      </w:r>
      <w:r w:rsidR="001E6D75">
        <w:rPr>
          <w:rFonts w:ascii="Arial Narrow" w:hAnsi="Arial Narrow" w:cs="Arial"/>
        </w:rPr>
        <w:t xml:space="preserve">základu pro kotle </w:t>
      </w:r>
      <w:r w:rsidRPr="00C03478">
        <w:rPr>
          <w:rFonts w:ascii="Arial Narrow" w:hAnsi="Arial Narrow" w:cs="Arial"/>
        </w:rPr>
        <w:t>stavební úpravy spojené s demontážními pracemi a zazdění otvorů po demontovaném potrubí a vstupech kouřovodů do komína atd.</w:t>
      </w:r>
    </w:p>
    <w:p w:rsidR="00C03478" w:rsidRPr="00C03478" w:rsidRDefault="00C03478" w:rsidP="00C03478">
      <w:pPr>
        <w:numPr>
          <w:ilvl w:val="0"/>
          <w:numId w:val="18"/>
        </w:numPr>
        <w:spacing w:before="60"/>
        <w:ind w:left="357" w:hanging="357"/>
        <w:jc w:val="both"/>
        <w:rPr>
          <w:rFonts w:ascii="Arial Narrow" w:hAnsi="Arial Narrow" w:cs="Arial"/>
        </w:rPr>
      </w:pPr>
      <w:r w:rsidRPr="00C03478">
        <w:rPr>
          <w:rFonts w:ascii="Arial Narrow" w:hAnsi="Arial Narrow" w:cs="Arial"/>
        </w:rPr>
        <w:t>montáž kompletní nové technologie zdroje tepla</w:t>
      </w:r>
    </w:p>
    <w:p w:rsidR="00C03478" w:rsidRPr="00C03478" w:rsidRDefault="00C03478" w:rsidP="00C03478">
      <w:pPr>
        <w:numPr>
          <w:ilvl w:val="0"/>
          <w:numId w:val="18"/>
        </w:numPr>
        <w:spacing w:before="60"/>
        <w:ind w:left="357" w:hanging="357"/>
        <w:jc w:val="both"/>
        <w:rPr>
          <w:rFonts w:ascii="Arial Narrow" w:hAnsi="Arial Narrow" w:cs="Arial"/>
        </w:rPr>
      </w:pPr>
      <w:r w:rsidRPr="00C03478">
        <w:rPr>
          <w:rFonts w:ascii="Arial Narrow" w:hAnsi="Arial Narrow" w:cs="Arial"/>
        </w:rPr>
        <w:t>montáž nového systému MaR vč. elektroinstalace související s novou technologií viz. část PD MaR a elektroinstalace</w:t>
      </w:r>
    </w:p>
    <w:p w:rsidR="00C03478" w:rsidRPr="00C03478" w:rsidRDefault="00C03478" w:rsidP="00C03478">
      <w:pPr>
        <w:numPr>
          <w:ilvl w:val="0"/>
          <w:numId w:val="18"/>
        </w:numPr>
        <w:spacing w:before="60"/>
        <w:ind w:left="357" w:hanging="357"/>
        <w:jc w:val="both"/>
        <w:rPr>
          <w:rFonts w:ascii="Arial Narrow" w:hAnsi="Arial Narrow" w:cs="Arial"/>
        </w:rPr>
      </w:pPr>
      <w:r w:rsidRPr="00C03478">
        <w:rPr>
          <w:rFonts w:ascii="Arial Narrow" w:hAnsi="Arial Narrow" w:cs="Arial"/>
        </w:rPr>
        <w:t>po dokončení montážních prací nové technologie a elektroinstalace proběhnou finální stavební práce, úpravy povrchů stěn, stropu a podlahy</w:t>
      </w:r>
    </w:p>
    <w:p w:rsidR="00C03478" w:rsidRPr="00C03478" w:rsidRDefault="00C03478" w:rsidP="00C03478">
      <w:pPr>
        <w:numPr>
          <w:ilvl w:val="0"/>
          <w:numId w:val="18"/>
        </w:numPr>
        <w:spacing w:before="60"/>
        <w:ind w:left="357" w:hanging="357"/>
        <w:jc w:val="both"/>
        <w:rPr>
          <w:rFonts w:ascii="Arial Narrow" w:hAnsi="Arial Narrow" w:cs="Arial"/>
        </w:rPr>
      </w:pPr>
      <w:r w:rsidRPr="00C03478">
        <w:rPr>
          <w:rFonts w:ascii="Arial Narrow" w:hAnsi="Arial Narrow" w:cs="Arial"/>
        </w:rPr>
        <w:t>stavba bude probíhat mimo topné období tj. úplná odstávka tepla</w:t>
      </w:r>
    </w:p>
    <w:p w:rsidR="00FF4935" w:rsidRDefault="00FF4935" w:rsidP="00C03478">
      <w:pPr>
        <w:ind w:firstLine="709"/>
        <w:jc w:val="both"/>
        <w:rPr>
          <w:rFonts w:ascii="Arial Narrow" w:hAnsi="Arial Narrow" w:cs="Arial"/>
        </w:rPr>
      </w:pPr>
    </w:p>
    <w:p w:rsidR="00C03478" w:rsidRPr="00C03478" w:rsidRDefault="00C03478" w:rsidP="00C03478">
      <w:pPr>
        <w:ind w:firstLine="709"/>
        <w:jc w:val="both"/>
        <w:rPr>
          <w:rFonts w:ascii="Arial Narrow" w:hAnsi="Arial Narrow" w:cs="Arial"/>
        </w:rPr>
      </w:pPr>
      <w:r w:rsidRPr="00C03478">
        <w:rPr>
          <w:rFonts w:ascii="Arial Narrow" w:hAnsi="Arial Narrow" w:cs="Arial"/>
        </w:rPr>
        <w:t>Stávající technologie plynové kotelny, úpravny doplňované vody, včetně systému měření a regulace bude kompletně demontována a nahrazena technologií novou. Nově bude osazena kaskáda dvou plynových kondenzačních kotlů doplněná moderním systémem měření a regulace, který zajistí řízení kotlové kaskády a její regulaci na základě venkovní teploty a snímání teploty topné vod</w:t>
      </w:r>
      <w:r w:rsidR="001E6D75">
        <w:rPr>
          <w:rFonts w:ascii="Arial Narrow" w:hAnsi="Arial Narrow" w:cs="Arial"/>
        </w:rPr>
        <w:t>y</w:t>
      </w:r>
      <w:r w:rsidRPr="00C03478">
        <w:rPr>
          <w:rFonts w:ascii="Arial Narrow" w:hAnsi="Arial Narrow" w:cs="Arial"/>
        </w:rPr>
        <w:t>. Systém vyhodnotí a zajistí poruchové a havarijní stavy a bude komunikovat s nadřazeným řídícím systémem viz. PD části MaR a elektroinstalace.</w:t>
      </w:r>
    </w:p>
    <w:p w:rsidR="00F048CD" w:rsidRPr="00C03478" w:rsidRDefault="00F048CD" w:rsidP="008C736A">
      <w:pPr>
        <w:pStyle w:val="Zkladntext"/>
        <w:jc w:val="both"/>
        <w:rPr>
          <w:rFonts w:ascii="Arial Narrow" w:hAnsi="Arial Narrow"/>
          <w:b/>
        </w:rPr>
      </w:pPr>
    </w:p>
    <w:p w:rsidR="000C0B55" w:rsidRDefault="000C0B55" w:rsidP="008C736A">
      <w:pPr>
        <w:pStyle w:val="Zkladntext"/>
        <w:jc w:val="both"/>
        <w:rPr>
          <w:rFonts w:ascii="Arial Narrow" w:hAnsi="Arial Narrow"/>
          <w:b/>
          <w:sz w:val="22"/>
          <w:szCs w:val="22"/>
        </w:rPr>
      </w:pPr>
    </w:p>
    <w:p w:rsidR="00004769" w:rsidRPr="005F31FD" w:rsidRDefault="00C03478" w:rsidP="008C736A">
      <w:pPr>
        <w:pStyle w:val="Zkladntext"/>
        <w:jc w:val="both"/>
        <w:rPr>
          <w:rFonts w:ascii="Arial Narrow" w:hAnsi="Arial Narrow"/>
          <w:b/>
          <w:sz w:val="22"/>
          <w:szCs w:val="22"/>
        </w:rPr>
      </w:pPr>
      <w:r>
        <w:rPr>
          <w:rFonts w:ascii="Arial Narrow" w:hAnsi="Arial Narrow"/>
          <w:b/>
          <w:sz w:val="22"/>
          <w:szCs w:val="22"/>
        </w:rPr>
        <w:t>D</w:t>
      </w:r>
      <w:r w:rsidR="003A0C86">
        <w:rPr>
          <w:rFonts w:ascii="Arial Narrow" w:hAnsi="Arial Narrow"/>
          <w:b/>
          <w:sz w:val="22"/>
          <w:szCs w:val="22"/>
        </w:rPr>
        <w:t>. Z</w:t>
      </w:r>
      <w:r w:rsidR="00004769" w:rsidRPr="005F31FD">
        <w:rPr>
          <w:rFonts w:ascii="Arial Narrow" w:hAnsi="Arial Narrow"/>
          <w:b/>
          <w:sz w:val="22"/>
          <w:szCs w:val="22"/>
        </w:rPr>
        <w:t>droj tepla</w:t>
      </w:r>
      <w:r w:rsidR="00EA7E4E">
        <w:rPr>
          <w:rFonts w:ascii="Arial Narrow" w:hAnsi="Arial Narrow"/>
          <w:b/>
          <w:sz w:val="22"/>
          <w:szCs w:val="22"/>
        </w:rPr>
        <w:t xml:space="preserve"> </w:t>
      </w:r>
      <w:r>
        <w:rPr>
          <w:rFonts w:ascii="Arial Narrow" w:hAnsi="Arial Narrow"/>
          <w:b/>
          <w:sz w:val="22"/>
          <w:szCs w:val="22"/>
        </w:rPr>
        <w:t>–technologická část</w:t>
      </w:r>
      <w:r w:rsidR="00004769" w:rsidRPr="005F31FD">
        <w:rPr>
          <w:rFonts w:ascii="Arial Narrow" w:hAnsi="Arial Narrow"/>
          <w:b/>
          <w:sz w:val="22"/>
          <w:szCs w:val="22"/>
        </w:rPr>
        <w:t xml:space="preserve"> </w:t>
      </w:r>
    </w:p>
    <w:p w:rsidR="000D235E" w:rsidRPr="00586C8D" w:rsidRDefault="000D235E" w:rsidP="000D235E">
      <w:pPr>
        <w:pStyle w:val="Zkladntext"/>
        <w:jc w:val="both"/>
        <w:rPr>
          <w:rFonts w:ascii="Arial Narrow" w:hAnsi="Arial Narrow"/>
          <w:u w:val="single"/>
        </w:rPr>
      </w:pPr>
      <w:r>
        <w:rPr>
          <w:rFonts w:ascii="Arial Narrow" w:hAnsi="Arial Narrow"/>
        </w:rPr>
        <w:t xml:space="preserve">Nová kotelna je dle požadavku zadavatele osazena </w:t>
      </w:r>
      <w:r w:rsidRPr="00586C8D">
        <w:rPr>
          <w:rFonts w:ascii="Arial Narrow" w:hAnsi="Arial Narrow"/>
        </w:rPr>
        <w:t>kondenzační</w:t>
      </w:r>
      <w:r>
        <w:rPr>
          <w:rFonts w:ascii="Arial Narrow" w:hAnsi="Arial Narrow"/>
        </w:rPr>
        <w:t xml:space="preserve"> technikou </w:t>
      </w:r>
      <w:r w:rsidRPr="00586C8D">
        <w:rPr>
          <w:rFonts w:ascii="Arial Narrow" w:hAnsi="Arial Narrow"/>
        </w:rPr>
        <w:t>s</w:t>
      </w:r>
      <w:r>
        <w:rPr>
          <w:rFonts w:ascii="Arial Narrow" w:hAnsi="Arial Narrow"/>
        </w:rPr>
        <w:t xml:space="preserve"> důrazem na </w:t>
      </w:r>
      <w:r w:rsidRPr="00586C8D">
        <w:rPr>
          <w:rFonts w:ascii="Arial Narrow" w:hAnsi="Arial Narrow"/>
        </w:rPr>
        <w:t xml:space="preserve">úsporu provozních nákladů oproti variantě s klasickými nízkoteplotními kotli. </w:t>
      </w:r>
    </w:p>
    <w:p w:rsidR="000D235E" w:rsidRDefault="000D235E" w:rsidP="000D235E">
      <w:pPr>
        <w:pStyle w:val="Zkladntext"/>
        <w:jc w:val="both"/>
        <w:rPr>
          <w:rFonts w:ascii="Arial Narrow" w:hAnsi="Arial Narrow"/>
        </w:rPr>
      </w:pPr>
      <w:r>
        <w:rPr>
          <w:rFonts w:ascii="Arial Narrow" w:hAnsi="Arial Narrow"/>
        </w:rPr>
        <w:t xml:space="preserve">Zvolena  je instalace </w:t>
      </w:r>
      <w:r w:rsidRPr="004B304B">
        <w:rPr>
          <w:rFonts w:ascii="Arial Narrow" w:hAnsi="Arial Narrow"/>
        </w:rPr>
        <w:t>stacionárních kotlových jednotek</w:t>
      </w:r>
      <w:r>
        <w:rPr>
          <w:rFonts w:ascii="Arial Narrow" w:hAnsi="Arial Narrow"/>
        </w:rPr>
        <w:t xml:space="preserve"> s velkým objemem vody </w:t>
      </w:r>
      <w:r w:rsidRPr="004B304B">
        <w:rPr>
          <w:rFonts w:ascii="Arial Narrow" w:hAnsi="Arial Narrow"/>
        </w:rPr>
        <w:t xml:space="preserve">a zapojením </w:t>
      </w:r>
      <w:r>
        <w:rPr>
          <w:rFonts w:ascii="Arial Narrow" w:hAnsi="Arial Narrow"/>
        </w:rPr>
        <w:t xml:space="preserve">do OS přes tlakový rozdělovač a sběrač (odpadá HVDT a </w:t>
      </w:r>
      <w:r w:rsidRPr="004B304B">
        <w:rPr>
          <w:rFonts w:ascii="Arial Narrow" w:hAnsi="Arial Narrow"/>
        </w:rPr>
        <w:t>kotlová čerpadla</w:t>
      </w:r>
      <w:r>
        <w:rPr>
          <w:rFonts w:ascii="Arial Narrow" w:hAnsi="Arial Narrow"/>
        </w:rPr>
        <w:t>)</w:t>
      </w:r>
      <w:r w:rsidRPr="004B304B">
        <w:rPr>
          <w:rFonts w:ascii="Arial Narrow" w:hAnsi="Arial Narrow"/>
        </w:rPr>
        <w:t xml:space="preserve">. Hydraulické zapojení respektuje optimální </w:t>
      </w:r>
      <w:r>
        <w:rPr>
          <w:rFonts w:ascii="Arial Narrow" w:hAnsi="Arial Narrow"/>
        </w:rPr>
        <w:t>zapojení pro</w:t>
      </w:r>
      <w:r w:rsidRPr="004B304B">
        <w:rPr>
          <w:rFonts w:ascii="Arial Narrow" w:hAnsi="Arial Narrow"/>
        </w:rPr>
        <w:t xml:space="preserve"> </w:t>
      </w:r>
      <w:r>
        <w:rPr>
          <w:rFonts w:ascii="Arial Narrow" w:hAnsi="Arial Narrow"/>
        </w:rPr>
        <w:t xml:space="preserve">max. </w:t>
      </w:r>
      <w:r w:rsidRPr="004B304B">
        <w:rPr>
          <w:rFonts w:ascii="Arial Narrow" w:hAnsi="Arial Narrow"/>
        </w:rPr>
        <w:t>využití kondenzačního provozu.</w:t>
      </w:r>
      <w:r>
        <w:rPr>
          <w:rFonts w:ascii="Arial Narrow" w:hAnsi="Arial Narrow"/>
        </w:rPr>
        <w:t xml:space="preserve"> </w:t>
      </w:r>
    </w:p>
    <w:p w:rsidR="000D235E" w:rsidRDefault="000D235E" w:rsidP="000D235E">
      <w:pPr>
        <w:pStyle w:val="Zkladntext"/>
        <w:jc w:val="both"/>
        <w:rPr>
          <w:rFonts w:ascii="Arial Narrow" w:hAnsi="Arial Narrow"/>
        </w:rPr>
      </w:pPr>
    </w:p>
    <w:p w:rsidR="00FF4935" w:rsidRDefault="00FF4935" w:rsidP="000D235E">
      <w:pPr>
        <w:pStyle w:val="Zkladntext"/>
        <w:jc w:val="both"/>
        <w:rPr>
          <w:rFonts w:ascii="Arial Narrow" w:hAnsi="Arial Narrow"/>
        </w:rPr>
      </w:pPr>
    </w:p>
    <w:p w:rsidR="000D235E" w:rsidRPr="00A9355D" w:rsidRDefault="000D235E" w:rsidP="000D235E">
      <w:pPr>
        <w:pStyle w:val="Zkladntext"/>
        <w:jc w:val="both"/>
        <w:rPr>
          <w:rFonts w:ascii="Arial Narrow" w:hAnsi="Arial Narrow"/>
          <w:b/>
          <w:sz w:val="22"/>
          <w:szCs w:val="22"/>
          <w:u w:val="single"/>
        </w:rPr>
      </w:pPr>
      <w:r w:rsidRPr="00A9355D">
        <w:rPr>
          <w:rFonts w:ascii="Arial Narrow" w:hAnsi="Arial Narrow"/>
          <w:b/>
          <w:sz w:val="22"/>
          <w:szCs w:val="22"/>
          <w:u w:val="single"/>
        </w:rPr>
        <w:t>D.</w:t>
      </w:r>
      <w:r w:rsidR="00A9355D" w:rsidRPr="00A9355D">
        <w:rPr>
          <w:rFonts w:ascii="Arial Narrow" w:hAnsi="Arial Narrow"/>
          <w:b/>
          <w:sz w:val="22"/>
          <w:szCs w:val="22"/>
          <w:u w:val="single"/>
        </w:rPr>
        <w:t>1</w:t>
      </w:r>
      <w:r w:rsidRPr="00A9355D">
        <w:rPr>
          <w:rFonts w:ascii="Arial Narrow" w:hAnsi="Arial Narrow"/>
          <w:b/>
          <w:sz w:val="22"/>
          <w:szCs w:val="22"/>
          <w:u w:val="single"/>
        </w:rPr>
        <w:t xml:space="preserve"> Charakteristika kotelny (zdroje tepla):</w:t>
      </w:r>
    </w:p>
    <w:p w:rsidR="000D235E" w:rsidRPr="00EC6A70" w:rsidRDefault="000D235E" w:rsidP="000D235E">
      <w:pPr>
        <w:pStyle w:val="Zkladntext"/>
        <w:jc w:val="both"/>
        <w:rPr>
          <w:rFonts w:ascii="Arial Narrow" w:hAnsi="Arial Narrow"/>
        </w:rPr>
      </w:pPr>
      <w:r w:rsidRPr="00586C8D">
        <w:rPr>
          <w:rFonts w:ascii="Arial Narrow" w:hAnsi="Arial Narrow"/>
        </w:rPr>
        <w:t xml:space="preserve">Jako </w:t>
      </w:r>
      <w:r>
        <w:rPr>
          <w:rFonts w:ascii="Arial Narrow" w:hAnsi="Arial Narrow"/>
        </w:rPr>
        <w:t xml:space="preserve">nový </w:t>
      </w:r>
      <w:r w:rsidRPr="00586C8D">
        <w:rPr>
          <w:rFonts w:ascii="Arial Narrow" w:hAnsi="Arial Narrow"/>
        </w:rPr>
        <w:t>zdroj tepla pro vytápění objekt</w:t>
      </w:r>
      <w:r w:rsidR="00EC6A70">
        <w:rPr>
          <w:rFonts w:ascii="Arial Narrow" w:hAnsi="Arial Narrow"/>
        </w:rPr>
        <w:t>ů</w:t>
      </w:r>
      <w:r w:rsidRPr="00586C8D">
        <w:rPr>
          <w:rFonts w:ascii="Arial Narrow" w:hAnsi="Arial Narrow"/>
        </w:rPr>
        <w:t xml:space="preserve"> je zvolena instalace sestavy 2 stacionárních kondenzačních kotlů </w:t>
      </w:r>
      <w:r w:rsidR="00DE535C">
        <w:rPr>
          <w:rFonts w:ascii="Arial Narrow" w:hAnsi="Arial Narrow"/>
        </w:rPr>
        <w:t>XXXX</w:t>
      </w:r>
      <w:r w:rsidR="00EC6A70">
        <w:rPr>
          <w:rFonts w:ascii="Arial Narrow" w:hAnsi="Arial Narrow"/>
        </w:rPr>
        <w:t xml:space="preserve"> typ </w:t>
      </w:r>
      <w:r w:rsidR="00DE535C">
        <w:rPr>
          <w:rFonts w:ascii="Arial Narrow" w:hAnsi="Arial Narrow"/>
        </w:rPr>
        <w:t>XXXX</w:t>
      </w:r>
      <w:r w:rsidR="00EC6A70">
        <w:rPr>
          <w:rFonts w:ascii="Arial Narrow" w:hAnsi="Arial Narrow"/>
        </w:rPr>
        <w:t>180</w:t>
      </w:r>
      <w:r w:rsidR="00DE535C">
        <w:rPr>
          <w:rFonts w:ascii="Arial Narrow" w:hAnsi="Arial Narrow"/>
        </w:rPr>
        <w:t>:</w:t>
      </w:r>
    </w:p>
    <w:p w:rsidR="000D235E" w:rsidRDefault="00EC6A70" w:rsidP="000D235E">
      <w:pPr>
        <w:pStyle w:val="Zkladntext"/>
        <w:jc w:val="both"/>
        <w:rPr>
          <w:rFonts w:ascii="Arial Narrow" w:hAnsi="Arial Narrow"/>
        </w:rPr>
      </w:pPr>
      <w:r>
        <w:rPr>
          <w:rFonts w:ascii="Arial Narrow" w:hAnsi="Arial Narrow"/>
        </w:rPr>
        <w:t>2</w:t>
      </w:r>
      <w:r w:rsidR="000D235E">
        <w:rPr>
          <w:rFonts w:ascii="Arial Narrow" w:hAnsi="Arial Narrow"/>
        </w:rPr>
        <w:t>x</w:t>
      </w:r>
      <w:r w:rsidR="000D235E">
        <w:rPr>
          <w:rFonts w:ascii="Arial Narrow" w:hAnsi="Arial Narrow"/>
        </w:rPr>
        <w:tab/>
      </w:r>
      <w:r w:rsidR="00DE535C">
        <w:rPr>
          <w:rFonts w:ascii="Arial Narrow" w:hAnsi="Arial Narrow"/>
        </w:rPr>
        <w:t>XXXX</w:t>
      </w:r>
      <w:r w:rsidR="000D235E" w:rsidRPr="00586C8D">
        <w:rPr>
          <w:rFonts w:ascii="Arial Narrow" w:hAnsi="Arial Narrow"/>
        </w:rPr>
        <w:t xml:space="preserve"> </w:t>
      </w:r>
      <w:r w:rsidR="000D235E">
        <w:rPr>
          <w:rFonts w:ascii="Arial Narrow" w:hAnsi="Arial Narrow"/>
        </w:rPr>
        <w:t>180</w:t>
      </w:r>
      <w:r w:rsidR="000D235E" w:rsidRPr="00586C8D">
        <w:rPr>
          <w:rFonts w:ascii="Arial Narrow" w:hAnsi="Arial Narrow"/>
        </w:rPr>
        <w:t xml:space="preserve"> s jmenovitým modulovaným výkonem v rozsahu </w:t>
      </w:r>
      <w:r w:rsidR="000D235E">
        <w:rPr>
          <w:rFonts w:ascii="Arial Narrow" w:hAnsi="Arial Narrow"/>
        </w:rPr>
        <w:tab/>
      </w:r>
      <w:r w:rsidR="000D235E">
        <w:rPr>
          <w:rFonts w:ascii="Arial Narrow" w:hAnsi="Arial Narrow"/>
        </w:rPr>
        <w:tab/>
      </w:r>
      <w:r w:rsidR="000D235E" w:rsidRPr="00586C8D">
        <w:rPr>
          <w:rFonts w:ascii="Arial Narrow" w:hAnsi="Arial Narrow"/>
        </w:rPr>
        <w:t xml:space="preserve">Q= </w:t>
      </w:r>
      <w:r w:rsidR="000D235E">
        <w:rPr>
          <w:rFonts w:ascii="Arial Narrow" w:hAnsi="Arial Narrow"/>
        </w:rPr>
        <w:t>43</w:t>
      </w:r>
      <w:r w:rsidR="000D235E" w:rsidRPr="00586C8D">
        <w:rPr>
          <w:rFonts w:ascii="Arial Narrow" w:hAnsi="Arial Narrow"/>
        </w:rPr>
        <w:t>-</w:t>
      </w:r>
      <w:r w:rsidR="000D235E">
        <w:rPr>
          <w:rFonts w:ascii="Arial Narrow" w:hAnsi="Arial Narrow"/>
        </w:rPr>
        <w:t>175</w:t>
      </w:r>
      <w:r w:rsidR="000D235E" w:rsidRPr="00586C8D">
        <w:rPr>
          <w:rFonts w:ascii="Arial Narrow" w:hAnsi="Arial Narrow"/>
        </w:rPr>
        <w:t xml:space="preserve">kW. (pro </w:t>
      </w:r>
      <w:r>
        <w:rPr>
          <w:rFonts w:ascii="Arial Narrow" w:hAnsi="Arial Narrow"/>
        </w:rPr>
        <w:t xml:space="preserve">tepl. spád </w:t>
      </w:r>
      <w:r w:rsidR="000D235E" w:rsidRPr="00586C8D">
        <w:rPr>
          <w:rFonts w:ascii="Arial Narrow" w:hAnsi="Arial Narrow"/>
        </w:rPr>
        <w:t>80/60°C)</w:t>
      </w:r>
    </w:p>
    <w:p w:rsidR="000D235E" w:rsidRPr="00586C8D" w:rsidRDefault="000D235E" w:rsidP="000D235E">
      <w:pPr>
        <w:pStyle w:val="Zkladntext"/>
        <w:jc w:val="both"/>
        <w:rPr>
          <w:rFonts w:ascii="Arial Narrow" w:hAnsi="Arial Narrow"/>
        </w:rPr>
      </w:pPr>
      <w:r>
        <w:rPr>
          <w:rFonts w:ascii="Arial Narrow" w:hAnsi="Arial Narrow"/>
        </w:rPr>
        <w:t>Kotle jsou stacionární s velkým objemem top. vody ( 125l) s  nerezovou teplosměnnou plochou 316L ,</w:t>
      </w:r>
      <w:r w:rsidRPr="00586C8D">
        <w:rPr>
          <w:rFonts w:ascii="Arial Narrow" w:hAnsi="Arial Narrow"/>
        </w:rPr>
        <w:t xml:space="preserve"> plynový</w:t>
      </w:r>
      <w:r>
        <w:rPr>
          <w:rFonts w:ascii="Arial Narrow" w:hAnsi="Arial Narrow"/>
        </w:rPr>
        <w:t>m</w:t>
      </w:r>
      <w:r w:rsidRPr="00586C8D">
        <w:rPr>
          <w:rFonts w:ascii="Arial Narrow" w:hAnsi="Arial Narrow"/>
        </w:rPr>
        <w:t xml:space="preserve"> </w:t>
      </w:r>
      <w:r>
        <w:rPr>
          <w:rFonts w:ascii="Arial Narrow" w:hAnsi="Arial Narrow"/>
        </w:rPr>
        <w:t>předsměšovacím modulačním hořákem s ventilátorem, Kotle umožnují zapojení zpátečky ve dvou teplotních úrovních</w:t>
      </w:r>
      <w:r w:rsidR="00EC6A70">
        <w:rPr>
          <w:rFonts w:ascii="Arial Narrow" w:hAnsi="Arial Narrow"/>
        </w:rPr>
        <w:t xml:space="preserve"> ( nevyužije se)</w:t>
      </w:r>
      <w:r w:rsidRPr="00586C8D">
        <w:rPr>
          <w:rFonts w:ascii="Arial Narrow" w:hAnsi="Arial Narrow"/>
        </w:rPr>
        <w:t xml:space="preserve">. </w:t>
      </w:r>
    </w:p>
    <w:p w:rsidR="000D235E" w:rsidRPr="00586C8D" w:rsidRDefault="000D235E" w:rsidP="000D235E">
      <w:pPr>
        <w:pStyle w:val="Zkladntext"/>
        <w:jc w:val="both"/>
        <w:rPr>
          <w:rFonts w:ascii="Arial Narrow" w:hAnsi="Arial Narrow"/>
          <w:b/>
          <w:u w:val="single"/>
        </w:rPr>
      </w:pPr>
    </w:p>
    <w:p w:rsidR="000D235E" w:rsidRPr="00586C8D" w:rsidRDefault="000D235E" w:rsidP="000D235E">
      <w:pPr>
        <w:pStyle w:val="Zkladntext"/>
        <w:jc w:val="both"/>
        <w:rPr>
          <w:rFonts w:ascii="Arial Narrow" w:hAnsi="Arial Narrow"/>
          <w:b/>
        </w:rPr>
      </w:pPr>
      <w:r w:rsidRPr="00586C8D">
        <w:rPr>
          <w:rFonts w:ascii="Arial Narrow" w:hAnsi="Arial Narrow"/>
          <w:b/>
        </w:rPr>
        <w:t>-Navržený výkon zdroje tepla</w:t>
      </w:r>
      <w:r w:rsidRPr="00586C8D">
        <w:rPr>
          <w:rFonts w:ascii="Arial Narrow" w:hAnsi="Arial Narrow"/>
          <w:b/>
        </w:rPr>
        <w:tab/>
      </w:r>
      <w:r w:rsidRPr="00586C8D">
        <w:rPr>
          <w:rFonts w:ascii="Arial Narrow" w:hAnsi="Arial Narrow"/>
          <w:b/>
        </w:rPr>
        <w:tab/>
      </w:r>
      <w:r w:rsidRPr="00586C8D">
        <w:rPr>
          <w:rFonts w:ascii="Arial Narrow" w:hAnsi="Arial Narrow"/>
          <w:b/>
        </w:rPr>
        <w:tab/>
      </w:r>
      <w:r w:rsidRPr="00586C8D">
        <w:rPr>
          <w:rFonts w:ascii="Arial Narrow" w:hAnsi="Arial Narrow"/>
          <w:b/>
        </w:rPr>
        <w:tab/>
      </w:r>
      <w:r w:rsidRPr="00586C8D">
        <w:rPr>
          <w:rFonts w:ascii="Arial Narrow" w:hAnsi="Arial Narrow"/>
          <w:b/>
        </w:rPr>
        <w:tab/>
        <w:t>-Q=</w:t>
      </w:r>
      <w:r>
        <w:rPr>
          <w:rFonts w:ascii="Arial Narrow" w:hAnsi="Arial Narrow"/>
          <w:b/>
        </w:rPr>
        <w:t xml:space="preserve"> 43</w:t>
      </w:r>
      <w:r w:rsidRPr="00586C8D">
        <w:rPr>
          <w:rFonts w:ascii="Arial Narrow" w:hAnsi="Arial Narrow"/>
          <w:b/>
        </w:rPr>
        <w:t>-</w:t>
      </w:r>
      <w:r w:rsidR="00EC6A70">
        <w:rPr>
          <w:rFonts w:ascii="Arial Narrow" w:hAnsi="Arial Narrow"/>
          <w:b/>
        </w:rPr>
        <w:t>350</w:t>
      </w:r>
      <w:r>
        <w:rPr>
          <w:rFonts w:ascii="Arial Narrow" w:hAnsi="Arial Narrow"/>
          <w:b/>
        </w:rPr>
        <w:t xml:space="preserve"> </w:t>
      </w:r>
      <w:r w:rsidRPr="00586C8D">
        <w:rPr>
          <w:rFonts w:ascii="Arial Narrow" w:hAnsi="Arial Narrow"/>
          <w:b/>
        </w:rPr>
        <w:t>kW</w:t>
      </w:r>
    </w:p>
    <w:p w:rsidR="000D235E" w:rsidRPr="00586C8D" w:rsidRDefault="000D235E" w:rsidP="000D235E">
      <w:pPr>
        <w:pStyle w:val="Zkladntext"/>
        <w:ind w:left="5664" w:hanging="5664"/>
        <w:jc w:val="both"/>
        <w:rPr>
          <w:rFonts w:ascii="Arial Narrow" w:hAnsi="Arial Narrow"/>
          <w:b/>
        </w:rPr>
      </w:pPr>
      <w:r w:rsidRPr="00586C8D">
        <w:rPr>
          <w:rFonts w:ascii="Arial Narrow" w:hAnsi="Arial Narrow"/>
        </w:rPr>
        <w:t>-</w:t>
      </w:r>
      <w:r w:rsidRPr="00586C8D">
        <w:rPr>
          <w:rFonts w:ascii="Arial Narrow" w:hAnsi="Arial Narrow"/>
          <w:b/>
        </w:rPr>
        <w:t xml:space="preserve">Kategorie zdroje tepla </w:t>
      </w:r>
      <w:r w:rsidRPr="00586C8D">
        <w:rPr>
          <w:rFonts w:ascii="Arial Narrow" w:hAnsi="Arial Narrow"/>
          <w:b/>
        </w:rPr>
        <w:tab/>
        <w:t>Plynová kotelna III. Kategorie dle</w:t>
      </w:r>
    </w:p>
    <w:p w:rsidR="000D235E" w:rsidRPr="00586C8D" w:rsidRDefault="000D235E" w:rsidP="000D235E">
      <w:pPr>
        <w:pStyle w:val="Zkladntext"/>
        <w:ind w:left="5664"/>
        <w:jc w:val="both"/>
        <w:rPr>
          <w:rFonts w:ascii="Arial Narrow" w:hAnsi="Arial Narrow"/>
          <w:b/>
          <w:i/>
          <w:u w:val="single"/>
        </w:rPr>
      </w:pPr>
      <w:r w:rsidRPr="00586C8D">
        <w:rPr>
          <w:rFonts w:ascii="Arial Narrow" w:hAnsi="Arial Narrow"/>
          <w:b/>
        </w:rPr>
        <w:t>ČSN 070703 a dle vyhl. ČÚBP č.91/1993</w:t>
      </w:r>
      <w:r w:rsidRPr="00586C8D">
        <w:rPr>
          <w:rFonts w:ascii="Arial Narrow" w:hAnsi="Arial Narrow"/>
          <w:b/>
          <w:i/>
          <w:u w:val="single"/>
        </w:rPr>
        <w:t xml:space="preserve"> </w:t>
      </w:r>
    </w:p>
    <w:p w:rsidR="0074618F" w:rsidRDefault="000D235E" w:rsidP="0074618F">
      <w:pPr>
        <w:pStyle w:val="Zkladntext"/>
        <w:jc w:val="both"/>
        <w:rPr>
          <w:rFonts w:ascii="Arial Narrow" w:hAnsi="Arial Narrow"/>
          <w:b/>
        </w:rPr>
      </w:pPr>
      <w:r>
        <w:rPr>
          <w:rFonts w:ascii="Arial Narrow" w:hAnsi="Arial Narrow"/>
          <w:b/>
        </w:rPr>
        <w:t>-Normový emisní faktor Nox , třída 5 (dle EN483)</w:t>
      </w:r>
      <w:r>
        <w:rPr>
          <w:rFonts w:ascii="Arial Narrow" w:hAnsi="Arial Narrow"/>
          <w:b/>
        </w:rPr>
        <w:tab/>
      </w:r>
      <w:r>
        <w:rPr>
          <w:rFonts w:ascii="Arial Narrow" w:hAnsi="Arial Narrow"/>
          <w:b/>
        </w:rPr>
        <w:tab/>
      </w:r>
      <w:r>
        <w:rPr>
          <w:rFonts w:ascii="Arial Narrow" w:hAnsi="Arial Narrow"/>
          <w:b/>
        </w:rPr>
        <w:tab/>
        <w:t>65-72mg/kWh</w:t>
      </w:r>
    </w:p>
    <w:p w:rsidR="00C751A3" w:rsidRPr="00C751A3" w:rsidRDefault="00C751A3" w:rsidP="00C751A3">
      <w:pPr>
        <w:autoSpaceDE w:val="0"/>
        <w:autoSpaceDN w:val="0"/>
        <w:adjustRightInd w:val="0"/>
        <w:rPr>
          <w:rFonts w:ascii="Arial Narrow" w:hAnsi="Arial Narrow"/>
          <w:b/>
          <w:snapToGrid w:val="0"/>
          <w:color w:val="000000"/>
        </w:rPr>
      </w:pPr>
      <w:r>
        <w:rPr>
          <w:rFonts w:ascii="ArialNarrow,Bold" w:hAnsi="ArialNarrow,Bold" w:cs="ArialNarrow,Bold"/>
          <w:b/>
          <w:bCs/>
          <w:color w:val="000000"/>
          <w:sz w:val="19"/>
          <w:szCs w:val="19"/>
        </w:rPr>
        <w:t>-</w:t>
      </w:r>
      <w:r w:rsidRPr="00C751A3">
        <w:rPr>
          <w:rFonts w:ascii="Arial Narrow" w:hAnsi="Arial Narrow"/>
          <w:b/>
          <w:snapToGrid w:val="0"/>
          <w:color w:val="000000"/>
        </w:rPr>
        <w:t xml:space="preserve">Účinnost kotle (sezonní energetická účinnost) </w:t>
      </w:r>
      <w:r w:rsidRPr="00C751A3">
        <w:rPr>
          <w:rFonts w:ascii="Arial Narrow" w:hAnsi="Arial Narrow"/>
          <w:b/>
          <w:snapToGrid w:val="0"/>
          <w:color w:val="000000"/>
        </w:rPr>
        <w:tab/>
      </w:r>
      <w:r w:rsidRPr="00C751A3">
        <w:rPr>
          <w:rFonts w:ascii="Arial Narrow" w:hAnsi="Arial Narrow"/>
          <w:b/>
          <w:snapToGrid w:val="0"/>
          <w:color w:val="000000"/>
        </w:rPr>
        <w:tab/>
      </w:r>
      <w:r>
        <w:rPr>
          <w:rFonts w:ascii="Arial Narrow" w:hAnsi="Arial Narrow"/>
          <w:b/>
          <w:snapToGrid w:val="0"/>
          <w:color w:val="000000"/>
        </w:rPr>
        <w:tab/>
      </w:r>
      <w:r w:rsidRPr="00C751A3">
        <w:rPr>
          <w:rFonts w:ascii="Arial Narrow" w:hAnsi="Arial Narrow"/>
          <w:b/>
          <w:snapToGrid w:val="0"/>
          <w:color w:val="000000"/>
        </w:rPr>
        <w:t>95,0 %</w:t>
      </w:r>
    </w:p>
    <w:p w:rsidR="00C751A3" w:rsidRPr="00C751A3" w:rsidRDefault="00C751A3" w:rsidP="00C751A3">
      <w:pPr>
        <w:autoSpaceDE w:val="0"/>
        <w:autoSpaceDN w:val="0"/>
        <w:adjustRightInd w:val="0"/>
        <w:rPr>
          <w:rFonts w:ascii="Arial Narrow" w:hAnsi="Arial Narrow"/>
          <w:b/>
          <w:snapToGrid w:val="0"/>
          <w:color w:val="000000"/>
        </w:rPr>
      </w:pPr>
      <w:r w:rsidRPr="00C751A3">
        <w:rPr>
          <w:rFonts w:ascii="Arial Narrow" w:hAnsi="Arial Narrow"/>
          <w:b/>
          <w:snapToGrid w:val="0"/>
          <w:color w:val="000000"/>
        </w:rPr>
        <w:t xml:space="preserve">-Roční využití instalovaného výkonu </w:t>
      </w:r>
      <w:r w:rsidRPr="00C751A3">
        <w:rPr>
          <w:rFonts w:ascii="Arial Narrow" w:hAnsi="Arial Narrow"/>
          <w:b/>
          <w:snapToGrid w:val="0"/>
          <w:color w:val="000000"/>
        </w:rPr>
        <w:tab/>
      </w:r>
      <w:r w:rsidRPr="00C751A3">
        <w:rPr>
          <w:rFonts w:ascii="Arial Narrow" w:hAnsi="Arial Narrow"/>
          <w:b/>
          <w:snapToGrid w:val="0"/>
          <w:color w:val="000000"/>
        </w:rPr>
        <w:tab/>
      </w:r>
      <w:r w:rsidRPr="00C751A3">
        <w:rPr>
          <w:rFonts w:ascii="Arial Narrow" w:hAnsi="Arial Narrow"/>
          <w:b/>
          <w:snapToGrid w:val="0"/>
          <w:color w:val="000000"/>
        </w:rPr>
        <w:tab/>
      </w:r>
      <w:r w:rsidRPr="00C751A3">
        <w:rPr>
          <w:rFonts w:ascii="Arial Narrow" w:hAnsi="Arial Narrow"/>
          <w:b/>
          <w:snapToGrid w:val="0"/>
          <w:color w:val="000000"/>
        </w:rPr>
        <w:tab/>
        <w:t>604,7hod</w:t>
      </w:r>
    </w:p>
    <w:p w:rsidR="00C751A3" w:rsidRPr="00514BAA" w:rsidRDefault="00C751A3" w:rsidP="00C751A3">
      <w:pPr>
        <w:autoSpaceDE w:val="0"/>
        <w:autoSpaceDN w:val="0"/>
        <w:adjustRightInd w:val="0"/>
        <w:rPr>
          <w:rFonts w:ascii="Arial Narrow" w:hAnsi="Arial Narrow"/>
          <w:b/>
        </w:rPr>
      </w:pPr>
      <w:r w:rsidRPr="00514BAA">
        <w:rPr>
          <w:rFonts w:ascii="Arial Narrow" w:hAnsi="Arial Narrow" w:cs="ArialNarrow,Bold"/>
          <w:b/>
          <w:bCs/>
          <w:color w:val="FF0000"/>
          <w:sz w:val="19"/>
          <w:szCs w:val="19"/>
        </w:rPr>
        <w:t>-</w:t>
      </w:r>
      <w:r w:rsidRPr="00514BAA">
        <w:rPr>
          <w:rFonts w:ascii="Arial Narrow" w:hAnsi="Arial Narrow" w:cs="ArialNarrow,Bold"/>
          <w:b/>
          <w:bCs/>
          <w:color w:val="FF0000"/>
        </w:rPr>
        <w:t>Navržené kotle plní parametry nařízení Komise (EU) č. 813/2013, kterým se provádí směrnice Evropského parlamentu a Rady 2009/125/E.</w:t>
      </w:r>
    </w:p>
    <w:p w:rsidR="00EC6A70" w:rsidRDefault="00EC6A70" w:rsidP="000D235E">
      <w:pPr>
        <w:pStyle w:val="Zkladntext"/>
        <w:jc w:val="both"/>
        <w:rPr>
          <w:rFonts w:ascii="Arial Narrow" w:hAnsi="Arial Narrow" w:cs="Arial"/>
        </w:rPr>
      </w:pPr>
    </w:p>
    <w:p w:rsidR="00EC6A70" w:rsidRDefault="00EC6A70" w:rsidP="00932DAD">
      <w:pPr>
        <w:pStyle w:val="Zkladntext"/>
        <w:jc w:val="both"/>
        <w:rPr>
          <w:rFonts w:ascii="Arial Narrow" w:hAnsi="Arial Narrow"/>
          <w:b/>
        </w:rPr>
      </w:pPr>
      <w:r w:rsidRPr="00EC6A70">
        <w:rPr>
          <w:rFonts w:ascii="Arial Narrow" w:hAnsi="Arial Narrow" w:cs="Arial"/>
        </w:rPr>
        <w:t xml:space="preserve">Kotle jsou ve stacionárním provedení a budou umístěny na stávajících </w:t>
      </w:r>
      <w:r>
        <w:rPr>
          <w:rFonts w:ascii="Arial Narrow" w:hAnsi="Arial Narrow" w:cs="Arial"/>
        </w:rPr>
        <w:t>částečně rozšířený b</w:t>
      </w:r>
      <w:r w:rsidRPr="00EC6A70">
        <w:rPr>
          <w:rFonts w:ascii="Arial Narrow" w:hAnsi="Arial Narrow" w:cs="Arial"/>
        </w:rPr>
        <w:t xml:space="preserve">etonový </w:t>
      </w:r>
      <w:r>
        <w:rPr>
          <w:rFonts w:ascii="Arial Narrow" w:hAnsi="Arial Narrow" w:cs="Arial"/>
        </w:rPr>
        <w:t>základ.</w:t>
      </w:r>
    </w:p>
    <w:p w:rsidR="00137AC5" w:rsidRPr="00137AC5" w:rsidRDefault="00137AC5" w:rsidP="00932DAD">
      <w:pPr>
        <w:pStyle w:val="Zkladntext2"/>
        <w:rPr>
          <w:rFonts w:ascii="Arial Narrow" w:hAnsi="Arial Narrow" w:cs="Arial"/>
        </w:rPr>
      </w:pPr>
      <w:r w:rsidRPr="00137AC5">
        <w:rPr>
          <w:rFonts w:ascii="Arial Narrow" w:hAnsi="Arial Narrow" w:cs="Arial"/>
        </w:rPr>
        <w:t>Bilance spotřeby paliva :</w:t>
      </w:r>
    </w:p>
    <w:p w:rsidR="00137AC5" w:rsidRPr="00137AC5" w:rsidRDefault="00137AC5" w:rsidP="00932DAD">
      <w:pPr>
        <w:tabs>
          <w:tab w:val="left" w:pos="4253"/>
          <w:tab w:val="left" w:pos="4820"/>
        </w:tabs>
        <w:ind w:firstLine="426"/>
        <w:jc w:val="both"/>
        <w:rPr>
          <w:rFonts w:ascii="Arial Narrow" w:hAnsi="Arial Narrow" w:cs="Arial"/>
        </w:rPr>
      </w:pPr>
      <w:r w:rsidRPr="00137AC5">
        <w:rPr>
          <w:rFonts w:ascii="Arial Narrow" w:hAnsi="Arial Narrow" w:cs="Arial"/>
        </w:rPr>
        <w:t xml:space="preserve">Medium </w:t>
      </w:r>
      <w:r w:rsidRPr="00137AC5">
        <w:rPr>
          <w:rFonts w:ascii="Arial Narrow" w:hAnsi="Arial Narrow" w:cs="Arial"/>
        </w:rPr>
        <w:tab/>
      </w:r>
      <w:r w:rsidRPr="00137AC5">
        <w:rPr>
          <w:rFonts w:ascii="Arial Narrow" w:hAnsi="Arial Narrow" w:cs="Arial"/>
        </w:rPr>
        <w:tab/>
        <w:t>zemní plyn</w:t>
      </w:r>
    </w:p>
    <w:p w:rsidR="00137AC5" w:rsidRPr="00137AC5" w:rsidRDefault="00137AC5" w:rsidP="00932DAD">
      <w:pPr>
        <w:tabs>
          <w:tab w:val="left" w:pos="4253"/>
          <w:tab w:val="left" w:pos="4820"/>
        </w:tabs>
        <w:ind w:firstLine="426"/>
        <w:jc w:val="both"/>
        <w:rPr>
          <w:rFonts w:ascii="Arial Narrow" w:hAnsi="Arial Narrow" w:cs="Arial"/>
        </w:rPr>
      </w:pPr>
      <w:r w:rsidRPr="00137AC5">
        <w:rPr>
          <w:rFonts w:ascii="Arial Narrow" w:hAnsi="Arial Narrow" w:cs="Arial"/>
        </w:rPr>
        <w:t>Provozní tlak</w:t>
      </w:r>
      <w:r w:rsidRPr="00137AC5">
        <w:rPr>
          <w:rFonts w:ascii="Arial Narrow" w:hAnsi="Arial Narrow" w:cs="Arial"/>
        </w:rPr>
        <w:tab/>
      </w:r>
      <w:r w:rsidRPr="00137AC5">
        <w:rPr>
          <w:rFonts w:ascii="Arial Narrow" w:hAnsi="Arial Narrow" w:cs="Arial"/>
        </w:rPr>
        <w:tab/>
        <w:t>2,2 kPa</w:t>
      </w:r>
    </w:p>
    <w:p w:rsidR="00137AC5" w:rsidRPr="00137AC5" w:rsidRDefault="00137AC5" w:rsidP="00932DAD">
      <w:pPr>
        <w:tabs>
          <w:tab w:val="left" w:pos="4253"/>
          <w:tab w:val="left" w:pos="4820"/>
        </w:tabs>
        <w:ind w:firstLine="426"/>
        <w:jc w:val="both"/>
        <w:rPr>
          <w:rFonts w:ascii="Arial Narrow" w:hAnsi="Arial Narrow" w:cs="Arial"/>
        </w:rPr>
      </w:pPr>
      <w:r w:rsidRPr="00137AC5">
        <w:rPr>
          <w:rFonts w:ascii="Arial Narrow" w:hAnsi="Arial Narrow" w:cs="Arial"/>
        </w:rPr>
        <w:t>Výhřevnost</w:t>
      </w:r>
      <w:r w:rsidRPr="00137AC5">
        <w:rPr>
          <w:rFonts w:ascii="Arial Narrow" w:hAnsi="Arial Narrow" w:cs="Arial"/>
        </w:rPr>
        <w:tab/>
      </w:r>
      <w:r w:rsidRPr="00137AC5">
        <w:rPr>
          <w:rFonts w:ascii="Arial Narrow" w:hAnsi="Arial Narrow" w:cs="Arial"/>
        </w:rPr>
        <w:tab/>
        <w:t>34,7</w:t>
      </w:r>
      <w:r w:rsidRPr="00137AC5">
        <w:rPr>
          <w:rFonts w:ascii="Arial Narrow" w:hAnsi="Arial Narrow" w:cs="Arial"/>
        </w:rPr>
        <w:tab/>
        <w:t xml:space="preserve">MJ.m-3 </w:t>
      </w:r>
    </w:p>
    <w:p w:rsidR="00137AC5" w:rsidRPr="00137AC5" w:rsidRDefault="00137AC5" w:rsidP="00932DAD">
      <w:pPr>
        <w:tabs>
          <w:tab w:val="left" w:pos="4253"/>
          <w:tab w:val="left" w:pos="4820"/>
        </w:tabs>
        <w:ind w:firstLine="426"/>
        <w:jc w:val="both"/>
        <w:rPr>
          <w:rFonts w:ascii="Arial Narrow" w:hAnsi="Arial Narrow" w:cs="Arial"/>
        </w:rPr>
      </w:pPr>
      <w:r w:rsidRPr="00137AC5">
        <w:rPr>
          <w:rFonts w:ascii="Arial Narrow" w:hAnsi="Arial Narrow" w:cs="Arial"/>
        </w:rPr>
        <w:lastRenderedPageBreak/>
        <w:t>Celkový počet plynových spotřebičů</w:t>
      </w:r>
      <w:r w:rsidRPr="00137AC5">
        <w:rPr>
          <w:rFonts w:ascii="Arial Narrow" w:hAnsi="Arial Narrow" w:cs="Arial"/>
        </w:rPr>
        <w:tab/>
      </w:r>
      <w:r w:rsidRPr="00137AC5">
        <w:rPr>
          <w:rFonts w:ascii="Arial Narrow" w:hAnsi="Arial Narrow" w:cs="Arial"/>
        </w:rPr>
        <w:tab/>
        <w:t>2</w:t>
      </w:r>
    </w:p>
    <w:p w:rsidR="00137AC5" w:rsidRPr="00137AC5" w:rsidRDefault="00137AC5" w:rsidP="00932DAD">
      <w:pPr>
        <w:tabs>
          <w:tab w:val="left" w:pos="4253"/>
          <w:tab w:val="left" w:pos="4820"/>
        </w:tabs>
        <w:ind w:firstLine="426"/>
        <w:jc w:val="both"/>
        <w:rPr>
          <w:rFonts w:ascii="Arial Narrow" w:hAnsi="Arial Narrow" w:cs="Arial"/>
        </w:rPr>
      </w:pPr>
      <w:r w:rsidRPr="00137AC5">
        <w:rPr>
          <w:rFonts w:ascii="Arial Narrow" w:hAnsi="Arial Narrow" w:cs="Arial"/>
        </w:rPr>
        <w:t xml:space="preserve">Max. spotřeba plynu za hodinu </w:t>
      </w:r>
      <w:r w:rsidRPr="00137AC5">
        <w:rPr>
          <w:rFonts w:ascii="Arial Narrow" w:hAnsi="Arial Narrow" w:cs="Arial"/>
        </w:rPr>
        <w:tab/>
      </w:r>
      <w:r w:rsidRPr="00137AC5">
        <w:rPr>
          <w:rFonts w:ascii="Arial Narrow" w:hAnsi="Arial Narrow" w:cs="Arial"/>
        </w:rPr>
        <w:tab/>
        <w:t>2x 1</w:t>
      </w:r>
      <w:r>
        <w:rPr>
          <w:rFonts w:ascii="Arial Narrow" w:hAnsi="Arial Narrow" w:cs="Arial"/>
        </w:rPr>
        <w:t>9,05</w:t>
      </w:r>
      <w:r w:rsidRPr="00137AC5">
        <w:rPr>
          <w:rFonts w:ascii="Arial Narrow" w:hAnsi="Arial Narrow" w:cs="Arial"/>
        </w:rPr>
        <w:t xml:space="preserve"> = </w:t>
      </w:r>
      <w:r>
        <w:rPr>
          <w:rFonts w:ascii="Arial Narrow" w:hAnsi="Arial Narrow" w:cs="Arial"/>
        </w:rPr>
        <w:t>38,1</w:t>
      </w:r>
      <w:r w:rsidRPr="00137AC5">
        <w:rPr>
          <w:rFonts w:ascii="Arial Narrow" w:hAnsi="Arial Narrow" w:cs="Arial"/>
        </w:rPr>
        <w:t xml:space="preserve"> m</w:t>
      </w:r>
      <w:r w:rsidRPr="00137AC5">
        <w:rPr>
          <w:rFonts w:ascii="Arial Narrow" w:hAnsi="Arial Narrow" w:cs="Arial"/>
          <w:vertAlign w:val="superscript"/>
        </w:rPr>
        <w:t>3</w:t>
      </w:r>
      <w:r w:rsidRPr="00137AC5">
        <w:rPr>
          <w:rFonts w:ascii="Arial Narrow" w:hAnsi="Arial Narrow" w:cs="Arial"/>
        </w:rPr>
        <w:t>/h</w:t>
      </w:r>
    </w:p>
    <w:p w:rsidR="00EC6A70" w:rsidRDefault="00EC6A70" w:rsidP="000D235E">
      <w:pPr>
        <w:pStyle w:val="Zkladntext"/>
        <w:jc w:val="both"/>
        <w:rPr>
          <w:rFonts w:ascii="Arial Narrow" w:hAnsi="Arial Narrow"/>
          <w:b/>
        </w:rPr>
      </w:pPr>
    </w:p>
    <w:p w:rsidR="00EF018D" w:rsidRDefault="00EF018D" w:rsidP="000D235E">
      <w:pPr>
        <w:pStyle w:val="Zkladntext"/>
        <w:jc w:val="both"/>
        <w:rPr>
          <w:rFonts w:ascii="Arial Narrow" w:hAnsi="Arial Narrow"/>
          <w:b/>
          <w:sz w:val="22"/>
          <w:szCs w:val="22"/>
        </w:rPr>
      </w:pPr>
    </w:p>
    <w:p w:rsidR="000D235E" w:rsidRPr="00A9355D" w:rsidRDefault="000D235E" w:rsidP="000D235E">
      <w:pPr>
        <w:pStyle w:val="Zkladntext"/>
        <w:jc w:val="both"/>
        <w:rPr>
          <w:rFonts w:ascii="Arial Narrow" w:hAnsi="Arial Narrow"/>
          <w:sz w:val="22"/>
          <w:szCs w:val="22"/>
        </w:rPr>
      </w:pPr>
      <w:r w:rsidRPr="00A9355D">
        <w:rPr>
          <w:rFonts w:ascii="Arial Narrow" w:hAnsi="Arial Narrow"/>
          <w:b/>
          <w:sz w:val="22"/>
          <w:szCs w:val="22"/>
        </w:rPr>
        <w:t>D.</w:t>
      </w:r>
      <w:r w:rsidR="00A9355D" w:rsidRPr="00A9355D">
        <w:rPr>
          <w:rFonts w:ascii="Arial Narrow" w:hAnsi="Arial Narrow"/>
          <w:b/>
          <w:sz w:val="22"/>
          <w:szCs w:val="22"/>
        </w:rPr>
        <w:t>2</w:t>
      </w:r>
      <w:r w:rsidRPr="00A9355D">
        <w:rPr>
          <w:rFonts w:ascii="Arial Narrow" w:hAnsi="Arial Narrow"/>
          <w:b/>
          <w:sz w:val="22"/>
          <w:szCs w:val="22"/>
        </w:rPr>
        <w:t xml:space="preserve"> Hydraulické zapojení kotelny </w:t>
      </w:r>
    </w:p>
    <w:p w:rsidR="00EC6A70" w:rsidRDefault="000D235E" w:rsidP="000D235E">
      <w:pPr>
        <w:pStyle w:val="Zkladntext"/>
        <w:jc w:val="both"/>
        <w:rPr>
          <w:rFonts w:ascii="Arial Narrow" w:hAnsi="Arial Narrow"/>
        </w:rPr>
      </w:pPr>
      <w:r w:rsidRPr="00586C8D">
        <w:rPr>
          <w:rFonts w:ascii="Arial Narrow" w:hAnsi="Arial Narrow"/>
        </w:rPr>
        <w:t xml:space="preserve">Základní </w:t>
      </w:r>
      <w:r>
        <w:rPr>
          <w:rFonts w:ascii="Arial Narrow" w:hAnsi="Arial Narrow"/>
        </w:rPr>
        <w:t xml:space="preserve">schema </w:t>
      </w:r>
      <w:r w:rsidRPr="00586C8D">
        <w:rPr>
          <w:rFonts w:ascii="Arial Narrow" w:hAnsi="Arial Narrow"/>
        </w:rPr>
        <w:t>hydraulické</w:t>
      </w:r>
      <w:r>
        <w:rPr>
          <w:rFonts w:ascii="Arial Narrow" w:hAnsi="Arial Narrow"/>
        </w:rPr>
        <w:t>ho</w:t>
      </w:r>
      <w:r w:rsidRPr="00586C8D">
        <w:rPr>
          <w:rFonts w:ascii="Arial Narrow" w:hAnsi="Arial Narrow"/>
        </w:rPr>
        <w:t xml:space="preserve"> zapojení plynové kotelny je patrné z výkresové části. Kotle jsou na straně topné vody propojeny </w:t>
      </w:r>
      <w:r>
        <w:rPr>
          <w:rFonts w:ascii="Arial Narrow" w:hAnsi="Arial Narrow"/>
        </w:rPr>
        <w:t>potrubím v zapojení Tichelmann</w:t>
      </w:r>
      <w:r w:rsidRPr="00586C8D">
        <w:rPr>
          <w:rFonts w:ascii="Arial Narrow" w:hAnsi="Arial Narrow"/>
        </w:rPr>
        <w:t xml:space="preserve">. </w:t>
      </w:r>
      <w:r>
        <w:rPr>
          <w:rFonts w:ascii="Arial Narrow" w:hAnsi="Arial Narrow"/>
        </w:rPr>
        <w:t>Do výstupního potrubí budou osazeny motorické uz</w:t>
      </w:r>
      <w:r w:rsidRPr="00586C8D">
        <w:rPr>
          <w:rFonts w:ascii="Arial Narrow" w:hAnsi="Arial Narrow"/>
        </w:rPr>
        <w:t xml:space="preserve">avírací klapky.  Vratná voda </w:t>
      </w:r>
      <w:r w:rsidR="00EC6A70">
        <w:rPr>
          <w:rFonts w:ascii="Arial Narrow" w:hAnsi="Arial Narrow"/>
        </w:rPr>
        <w:t xml:space="preserve">všech top. okruhů </w:t>
      </w:r>
      <w:r w:rsidRPr="00586C8D">
        <w:rPr>
          <w:rFonts w:ascii="Arial Narrow" w:hAnsi="Arial Narrow"/>
        </w:rPr>
        <w:t xml:space="preserve"> je </w:t>
      </w:r>
      <w:r w:rsidR="00EC6A70">
        <w:rPr>
          <w:rFonts w:ascii="Arial Narrow" w:hAnsi="Arial Narrow"/>
        </w:rPr>
        <w:t>vedena  do spodního vratného hrdla (za dochlazovač spalin)</w:t>
      </w:r>
      <w:r w:rsidRPr="00586C8D">
        <w:rPr>
          <w:rFonts w:ascii="Arial Narrow" w:hAnsi="Arial Narrow"/>
        </w:rPr>
        <w:t xml:space="preserve">. Vstup vratné vody s vyšší teplotou </w:t>
      </w:r>
      <w:r w:rsidR="00EC6A70">
        <w:rPr>
          <w:rFonts w:ascii="Arial Narrow" w:hAnsi="Arial Narrow"/>
        </w:rPr>
        <w:t>ne</w:t>
      </w:r>
      <w:r>
        <w:rPr>
          <w:rFonts w:ascii="Arial Narrow" w:hAnsi="Arial Narrow"/>
        </w:rPr>
        <w:t xml:space="preserve">bude využit </w:t>
      </w:r>
      <w:r w:rsidR="00EC6A70">
        <w:rPr>
          <w:rFonts w:ascii="Arial Narrow" w:hAnsi="Arial Narrow"/>
        </w:rPr>
        <w:t xml:space="preserve"> ( nejsou okruhy VZT a TV)</w:t>
      </w:r>
      <w:r w:rsidRPr="00586C8D">
        <w:rPr>
          <w:rFonts w:ascii="Arial Narrow" w:hAnsi="Arial Narrow"/>
        </w:rPr>
        <w:t xml:space="preserve">. </w:t>
      </w:r>
      <w:r>
        <w:rPr>
          <w:rFonts w:ascii="Arial Narrow" w:hAnsi="Arial Narrow"/>
        </w:rPr>
        <w:t xml:space="preserve"> </w:t>
      </w:r>
      <w:r w:rsidRPr="00586C8D">
        <w:rPr>
          <w:rFonts w:ascii="Arial Narrow" w:hAnsi="Arial Narrow"/>
        </w:rPr>
        <w:t>Jednotlivé vstupy vratné vody budou opatřeny bezpřírubovými uzavíracími klapkami</w:t>
      </w:r>
      <w:r w:rsidR="00EC6A70">
        <w:rPr>
          <w:rFonts w:ascii="Arial Narrow" w:hAnsi="Arial Narrow"/>
        </w:rPr>
        <w:t xml:space="preserve">  DN65</w:t>
      </w:r>
      <w:r w:rsidRPr="00586C8D">
        <w:rPr>
          <w:rFonts w:ascii="Arial Narrow" w:hAnsi="Arial Narrow"/>
        </w:rPr>
        <w:t xml:space="preserve">.  </w:t>
      </w:r>
    </w:p>
    <w:p w:rsidR="00EC6A70" w:rsidRPr="00EC6A70" w:rsidRDefault="00EC6A70" w:rsidP="00EC6A70">
      <w:pPr>
        <w:jc w:val="both"/>
        <w:rPr>
          <w:rFonts w:ascii="Arial Narrow" w:hAnsi="Arial Narrow" w:cs="Arial"/>
        </w:rPr>
      </w:pPr>
      <w:r w:rsidRPr="00EC6A70">
        <w:rPr>
          <w:rFonts w:ascii="Arial Narrow" w:hAnsi="Arial Narrow" w:cs="Arial"/>
        </w:rPr>
        <w:t>Každý kotel bude dovybaven příslušenstvím, které obsahuje :</w:t>
      </w:r>
    </w:p>
    <w:p w:rsidR="00EC6A70" w:rsidRPr="00EC6A70" w:rsidRDefault="00EC6A70" w:rsidP="00EC6A70">
      <w:pPr>
        <w:numPr>
          <w:ilvl w:val="0"/>
          <w:numId w:val="19"/>
        </w:numPr>
        <w:spacing w:before="60"/>
        <w:ind w:left="709" w:hanging="283"/>
        <w:jc w:val="both"/>
        <w:rPr>
          <w:rFonts w:ascii="Arial Narrow" w:hAnsi="Arial Narrow" w:cs="Arial"/>
        </w:rPr>
      </w:pPr>
      <w:r w:rsidRPr="00EC6A70">
        <w:rPr>
          <w:rFonts w:ascii="Arial Narrow" w:hAnsi="Arial Narrow" w:cs="Arial"/>
        </w:rPr>
        <w:t>pojistný ventil kotle DN/25</w:t>
      </w:r>
      <w:r>
        <w:rPr>
          <w:rFonts w:ascii="Arial Narrow" w:hAnsi="Arial Narrow" w:cs="Arial"/>
        </w:rPr>
        <w:t>/32</w:t>
      </w:r>
      <w:r w:rsidRPr="00EC6A70">
        <w:rPr>
          <w:rFonts w:ascii="Arial Narrow" w:hAnsi="Arial Narrow" w:cs="Arial"/>
        </w:rPr>
        <w:t xml:space="preserve"> o otevíracím přetlaku 4 bary</w:t>
      </w:r>
    </w:p>
    <w:p w:rsidR="00EC6A70" w:rsidRPr="00EC6A70" w:rsidRDefault="00EC6A70" w:rsidP="00EC6A70">
      <w:pPr>
        <w:numPr>
          <w:ilvl w:val="0"/>
          <w:numId w:val="19"/>
        </w:numPr>
        <w:spacing w:before="60"/>
        <w:ind w:left="709" w:hanging="283"/>
        <w:jc w:val="both"/>
        <w:rPr>
          <w:rFonts w:ascii="Arial Narrow" w:hAnsi="Arial Narrow" w:cs="Arial"/>
        </w:rPr>
      </w:pPr>
      <w:r w:rsidRPr="00EC6A70">
        <w:rPr>
          <w:rFonts w:ascii="Arial Narrow" w:hAnsi="Arial Narrow" w:cs="Arial"/>
        </w:rPr>
        <w:t>přípojn</w:t>
      </w:r>
      <w:r>
        <w:rPr>
          <w:rFonts w:ascii="Arial Narrow" w:hAnsi="Arial Narrow" w:cs="Arial"/>
        </w:rPr>
        <w:t xml:space="preserve">é příruby  </w:t>
      </w:r>
      <w:r w:rsidRPr="00EC6A70">
        <w:rPr>
          <w:rFonts w:ascii="Arial Narrow" w:hAnsi="Arial Narrow" w:cs="Arial"/>
        </w:rPr>
        <w:t xml:space="preserve">a ruční </w:t>
      </w:r>
      <w:r>
        <w:rPr>
          <w:rFonts w:ascii="Arial Narrow" w:hAnsi="Arial Narrow" w:cs="Arial"/>
        </w:rPr>
        <w:t xml:space="preserve">bezpřírubové klapky </w:t>
      </w:r>
      <w:r w:rsidRPr="00EC6A70">
        <w:rPr>
          <w:rFonts w:ascii="Arial Narrow" w:hAnsi="Arial Narrow" w:cs="Arial"/>
        </w:rPr>
        <w:t>na straně topné vody DN</w:t>
      </w:r>
      <w:r>
        <w:rPr>
          <w:rFonts w:ascii="Arial Narrow" w:hAnsi="Arial Narrow" w:cs="Arial"/>
        </w:rPr>
        <w:t>65</w:t>
      </w:r>
      <w:r w:rsidRPr="00EC6A70">
        <w:rPr>
          <w:rFonts w:ascii="Arial Narrow" w:hAnsi="Arial Narrow" w:cs="Arial"/>
        </w:rPr>
        <w:t>, na výstupu topné vody bude osazen</w:t>
      </w:r>
      <w:r>
        <w:rPr>
          <w:rFonts w:ascii="Arial Narrow" w:hAnsi="Arial Narrow" w:cs="Arial"/>
        </w:rPr>
        <w:t>a</w:t>
      </w:r>
      <w:r w:rsidRPr="00EC6A70">
        <w:rPr>
          <w:rFonts w:ascii="Arial Narrow" w:hAnsi="Arial Narrow" w:cs="Arial"/>
        </w:rPr>
        <w:t xml:space="preserve"> </w:t>
      </w:r>
      <w:r>
        <w:rPr>
          <w:rFonts w:ascii="Arial Narrow" w:hAnsi="Arial Narrow" w:cs="Arial"/>
        </w:rPr>
        <w:t xml:space="preserve">bezpřírubová klapka </w:t>
      </w:r>
      <w:r w:rsidRPr="00EC6A70">
        <w:rPr>
          <w:rFonts w:ascii="Arial Narrow" w:hAnsi="Arial Narrow" w:cs="Arial"/>
        </w:rPr>
        <w:t>se servopohonem</w:t>
      </w:r>
    </w:p>
    <w:p w:rsidR="00EC6A70" w:rsidRPr="00EC6A70" w:rsidRDefault="00EC6A70" w:rsidP="00EC6A70">
      <w:pPr>
        <w:numPr>
          <w:ilvl w:val="0"/>
          <w:numId w:val="19"/>
        </w:numPr>
        <w:spacing w:before="60"/>
        <w:ind w:left="709" w:hanging="283"/>
        <w:jc w:val="both"/>
        <w:rPr>
          <w:rFonts w:ascii="Arial Narrow" w:hAnsi="Arial Narrow" w:cs="Arial"/>
        </w:rPr>
      </w:pPr>
      <w:r w:rsidRPr="00EC6A70">
        <w:rPr>
          <w:rFonts w:ascii="Arial Narrow" w:hAnsi="Arial Narrow" w:cs="Arial"/>
        </w:rPr>
        <w:t>teploměry 0-120°C na výstupu a vratu topné vody a na výstupech topné vody budou osazeny manometry 0-600kPa s kulovým kohoutem DN15 s odvodněním</w:t>
      </w:r>
    </w:p>
    <w:p w:rsidR="00EC6A70" w:rsidRPr="00EC6A70" w:rsidRDefault="00EC6A70" w:rsidP="00EC6A70">
      <w:pPr>
        <w:numPr>
          <w:ilvl w:val="0"/>
          <w:numId w:val="19"/>
        </w:numPr>
        <w:spacing w:before="60"/>
        <w:ind w:left="709" w:hanging="283"/>
        <w:jc w:val="both"/>
        <w:rPr>
          <w:rFonts w:ascii="Arial Narrow" w:hAnsi="Arial Narrow" w:cs="Arial"/>
        </w:rPr>
      </w:pPr>
      <w:r w:rsidRPr="00EC6A70">
        <w:rPr>
          <w:rFonts w:ascii="Arial Narrow" w:hAnsi="Arial Narrow" w:cs="Arial"/>
        </w:rPr>
        <w:t>na potrubí budou osazeny vypouštěcí kulové kohouty DN15</w:t>
      </w:r>
    </w:p>
    <w:p w:rsidR="00137AC5" w:rsidRDefault="00EC6A70" w:rsidP="00137AC5">
      <w:pPr>
        <w:tabs>
          <w:tab w:val="left" w:pos="284"/>
        </w:tabs>
        <w:spacing w:before="120"/>
        <w:jc w:val="both"/>
        <w:rPr>
          <w:rFonts w:ascii="Arial Narrow" w:hAnsi="Arial Narrow" w:cs="Arial"/>
        </w:rPr>
      </w:pPr>
      <w:r w:rsidRPr="00EC6A70">
        <w:rPr>
          <w:rFonts w:ascii="Arial Narrow" w:hAnsi="Arial Narrow" w:cs="Arial"/>
        </w:rPr>
        <w:tab/>
      </w:r>
      <w:r w:rsidRPr="00EC6A70">
        <w:rPr>
          <w:rFonts w:ascii="Arial Narrow" w:hAnsi="Arial Narrow" w:cs="Arial"/>
        </w:rPr>
        <w:tab/>
        <w:t>Připojení výstupní a vratné vody topné vody na kotle bude potrubím DN</w:t>
      </w:r>
      <w:r w:rsidR="00137AC5">
        <w:rPr>
          <w:rFonts w:ascii="Arial Narrow" w:hAnsi="Arial Narrow" w:cs="Arial"/>
        </w:rPr>
        <w:t>65</w:t>
      </w:r>
      <w:r w:rsidRPr="00EC6A70">
        <w:rPr>
          <w:rFonts w:ascii="Arial Narrow" w:hAnsi="Arial Narrow" w:cs="Arial"/>
        </w:rPr>
        <w:t>. Společné potrubí pro oba kotle bude v dimenzi DN</w:t>
      </w:r>
      <w:r w:rsidR="00137AC5">
        <w:rPr>
          <w:rFonts w:ascii="Arial Narrow" w:hAnsi="Arial Narrow" w:cs="Arial"/>
        </w:rPr>
        <w:t>10</w:t>
      </w:r>
      <w:r w:rsidRPr="00EC6A70">
        <w:rPr>
          <w:rFonts w:ascii="Arial Narrow" w:hAnsi="Arial Narrow" w:cs="Arial"/>
        </w:rPr>
        <w:t xml:space="preserve">0. </w:t>
      </w:r>
      <w:r w:rsidR="00137AC5">
        <w:rPr>
          <w:rFonts w:ascii="Arial Narrow" w:hAnsi="Arial Narrow" w:cs="Arial"/>
        </w:rPr>
        <w:t xml:space="preserve"> Do společného vratného potrubí  bude osazen  přírubový odlučovač nečistot a kalů  ( Reflex EXDIRT DN 100) s doplněním magnetické vložky.</w:t>
      </w:r>
    </w:p>
    <w:p w:rsidR="00137AC5" w:rsidRDefault="00137AC5" w:rsidP="00137AC5">
      <w:pPr>
        <w:tabs>
          <w:tab w:val="left" w:pos="284"/>
        </w:tabs>
        <w:spacing w:before="60"/>
        <w:jc w:val="both"/>
        <w:rPr>
          <w:rFonts w:ascii="Arial Narrow" w:hAnsi="Arial Narrow" w:cs="Arial"/>
        </w:rPr>
      </w:pPr>
      <w:r>
        <w:rPr>
          <w:rFonts w:ascii="Arial Narrow" w:hAnsi="Arial Narrow" w:cs="Arial"/>
        </w:rPr>
        <w:t>S</w:t>
      </w:r>
      <w:r w:rsidR="000D235E">
        <w:rPr>
          <w:rFonts w:ascii="Arial Narrow" w:hAnsi="Arial Narrow"/>
        </w:rPr>
        <w:t xml:space="preserve">běrné potrubí výstupní </w:t>
      </w:r>
      <w:r>
        <w:rPr>
          <w:rFonts w:ascii="Arial Narrow" w:hAnsi="Arial Narrow"/>
        </w:rPr>
        <w:t xml:space="preserve">a vratné </w:t>
      </w:r>
      <w:r w:rsidR="000D235E">
        <w:rPr>
          <w:rFonts w:ascii="Arial Narrow" w:hAnsi="Arial Narrow"/>
        </w:rPr>
        <w:t xml:space="preserve">vody </w:t>
      </w:r>
      <w:r w:rsidR="000D235E" w:rsidRPr="00586C8D">
        <w:rPr>
          <w:rFonts w:ascii="Arial Narrow" w:hAnsi="Arial Narrow"/>
        </w:rPr>
        <w:t xml:space="preserve">DN </w:t>
      </w:r>
      <w:r w:rsidR="000D235E">
        <w:rPr>
          <w:rFonts w:ascii="Arial Narrow" w:hAnsi="Arial Narrow"/>
        </w:rPr>
        <w:t>100</w:t>
      </w:r>
      <w:r w:rsidR="000D235E" w:rsidRPr="00586C8D">
        <w:rPr>
          <w:rFonts w:ascii="Arial Narrow" w:hAnsi="Arial Narrow"/>
        </w:rPr>
        <w:t xml:space="preserve"> </w:t>
      </w:r>
      <w:r>
        <w:rPr>
          <w:rFonts w:ascii="Arial Narrow" w:hAnsi="Arial Narrow"/>
        </w:rPr>
        <w:t xml:space="preserve">bude vedeno </w:t>
      </w:r>
      <w:r w:rsidR="000D235E">
        <w:rPr>
          <w:rFonts w:ascii="Arial Narrow" w:hAnsi="Arial Narrow"/>
        </w:rPr>
        <w:t xml:space="preserve">na </w:t>
      </w:r>
      <w:r w:rsidR="000D235E" w:rsidRPr="00586C8D">
        <w:rPr>
          <w:rFonts w:ascii="Arial Narrow" w:hAnsi="Arial Narrow"/>
        </w:rPr>
        <w:t>tlakov</w:t>
      </w:r>
      <w:r w:rsidR="000D235E">
        <w:rPr>
          <w:rFonts w:ascii="Arial Narrow" w:hAnsi="Arial Narrow"/>
        </w:rPr>
        <w:t xml:space="preserve">ý </w:t>
      </w:r>
      <w:r>
        <w:rPr>
          <w:rFonts w:ascii="Arial Narrow" w:hAnsi="Arial Narrow"/>
        </w:rPr>
        <w:t xml:space="preserve">trubkový </w:t>
      </w:r>
      <w:r w:rsidR="000D235E" w:rsidRPr="00586C8D">
        <w:rPr>
          <w:rFonts w:ascii="Arial Narrow" w:hAnsi="Arial Narrow"/>
        </w:rPr>
        <w:t>rozdělovač a sběrač</w:t>
      </w:r>
      <w:r>
        <w:rPr>
          <w:rFonts w:ascii="Arial Narrow" w:hAnsi="Arial Narrow"/>
        </w:rPr>
        <w:t xml:space="preserve"> DN125</w:t>
      </w:r>
      <w:r w:rsidR="000D235E">
        <w:rPr>
          <w:rFonts w:ascii="Arial Narrow" w:hAnsi="Arial Narrow"/>
        </w:rPr>
        <w:t xml:space="preserve">. </w:t>
      </w:r>
      <w:r>
        <w:rPr>
          <w:rFonts w:ascii="Arial Narrow" w:hAnsi="Arial Narrow"/>
        </w:rPr>
        <w:t>N</w:t>
      </w:r>
      <w:r w:rsidRPr="00137AC5">
        <w:rPr>
          <w:rFonts w:ascii="Arial Narrow" w:hAnsi="Arial Narrow" w:cs="Arial"/>
        </w:rPr>
        <w:t>apojení bude provedeno pomocí plynulé konické potrubní redukce DN</w:t>
      </w:r>
      <w:r>
        <w:rPr>
          <w:rFonts w:ascii="Arial Narrow" w:hAnsi="Arial Narrow" w:cs="Arial"/>
        </w:rPr>
        <w:t>100</w:t>
      </w:r>
      <w:r w:rsidRPr="00137AC5">
        <w:rPr>
          <w:rFonts w:ascii="Arial Narrow" w:hAnsi="Arial Narrow" w:cs="Arial"/>
        </w:rPr>
        <w:t>/125 a kolen DN</w:t>
      </w:r>
      <w:r>
        <w:rPr>
          <w:rFonts w:ascii="Arial Narrow" w:hAnsi="Arial Narrow" w:cs="Arial"/>
        </w:rPr>
        <w:t>10</w:t>
      </w:r>
      <w:r w:rsidRPr="00137AC5">
        <w:rPr>
          <w:rFonts w:ascii="Arial Narrow" w:hAnsi="Arial Narrow" w:cs="Arial"/>
        </w:rPr>
        <w:t>0</w:t>
      </w:r>
      <w:r>
        <w:rPr>
          <w:rFonts w:ascii="Arial Narrow" w:hAnsi="Arial Narrow" w:cs="Arial"/>
        </w:rPr>
        <w:t>.</w:t>
      </w:r>
      <w:r w:rsidRPr="00137AC5">
        <w:rPr>
          <w:rFonts w:ascii="Arial" w:hAnsi="Arial" w:cs="Arial"/>
          <w:sz w:val="24"/>
        </w:rPr>
        <w:t xml:space="preserve"> </w:t>
      </w:r>
      <w:r w:rsidRPr="00137AC5">
        <w:rPr>
          <w:rFonts w:ascii="Arial Narrow" w:hAnsi="Arial Narrow" w:cs="Arial"/>
        </w:rPr>
        <w:t xml:space="preserve">Na potrubí společné topné vody budou osazeny teplotní čidla systému MaR v místech viz. výkres </w:t>
      </w:r>
      <w:r>
        <w:rPr>
          <w:rFonts w:ascii="Arial Narrow" w:hAnsi="Arial Narrow" w:cs="Arial"/>
        </w:rPr>
        <w:t>schema</w:t>
      </w:r>
      <w:r w:rsidRPr="00137AC5">
        <w:rPr>
          <w:rFonts w:ascii="Arial Narrow" w:hAnsi="Arial Narrow" w:cs="Arial"/>
        </w:rPr>
        <w:t>. Nejvyšší míst</w:t>
      </w:r>
      <w:r>
        <w:rPr>
          <w:rFonts w:ascii="Arial Narrow" w:hAnsi="Arial Narrow" w:cs="Arial"/>
        </w:rPr>
        <w:t>o</w:t>
      </w:r>
      <w:r w:rsidRPr="00137AC5">
        <w:rPr>
          <w:rFonts w:ascii="Arial Narrow" w:hAnsi="Arial Narrow" w:cs="Arial"/>
        </w:rPr>
        <w:t xml:space="preserve"> přívodního </w:t>
      </w:r>
      <w:r>
        <w:rPr>
          <w:rFonts w:ascii="Arial Narrow" w:hAnsi="Arial Narrow" w:cs="Arial"/>
        </w:rPr>
        <w:t xml:space="preserve">potrubí </w:t>
      </w:r>
      <w:r w:rsidRPr="00137AC5">
        <w:rPr>
          <w:rFonts w:ascii="Arial Narrow" w:hAnsi="Arial Narrow" w:cs="Arial"/>
        </w:rPr>
        <w:t>je odvzdušněno pomocí automatické</w:t>
      </w:r>
      <w:r>
        <w:rPr>
          <w:rFonts w:ascii="Arial Narrow" w:hAnsi="Arial Narrow" w:cs="Arial"/>
        </w:rPr>
        <w:t xml:space="preserve">ho odvzdučovače s kul. uzávěrem </w:t>
      </w:r>
      <w:r w:rsidRPr="00137AC5">
        <w:rPr>
          <w:rFonts w:ascii="Arial Narrow" w:hAnsi="Arial Narrow" w:cs="Arial"/>
        </w:rPr>
        <w:t>DN15 .</w:t>
      </w:r>
      <w:r>
        <w:rPr>
          <w:rFonts w:ascii="Arial Narrow" w:hAnsi="Arial Narrow" w:cs="Arial"/>
        </w:rPr>
        <w:t>, vratné potrubí přes odvzdušnění odlučovače kalu Exdirt.</w:t>
      </w:r>
      <w:r w:rsidRPr="00137AC5">
        <w:rPr>
          <w:rFonts w:ascii="Arial Narrow" w:hAnsi="Arial Narrow" w:cs="Arial"/>
        </w:rPr>
        <w:t xml:space="preserve"> </w:t>
      </w:r>
    </w:p>
    <w:p w:rsidR="000D235E" w:rsidRPr="00586C8D" w:rsidRDefault="000D235E" w:rsidP="00137AC5">
      <w:pPr>
        <w:tabs>
          <w:tab w:val="left" w:pos="284"/>
        </w:tabs>
        <w:spacing w:before="60"/>
        <w:jc w:val="both"/>
        <w:rPr>
          <w:rFonts w:ascii="Arial Narrow" w:hAnsi="Arial Narrow"/>
        </w:rPr>
      </w:pPr>
      <w:r w:rsidRPr="00137AC5">
        <w:rPr>
          <w:rFonts w:ascii="Arial Narrow" w:hAnsi="Arial Narrow"/>
        </w:rPr>
        <w:t>Ze</w:t>
      </w:r>
      <w:r>
        <w:rPr>
          <w:rFonts w:ascii="Arial Narrow" w:hAnsi="Arial Narrow"/>
        </w:rPr>
        <w:t xml:space="preserve"> sběrného potrubí budou vysazeny </w:t>
      </w:r>
      <w:r w:rsidRPr="00586C8D">
        <w:rPr>
          <w:rFonts w:ascii="Arial Narrow" w:hAnsi="Arial Narrow"/>
        </w:rPr>
        <w:t xml:space="preserve"> jednotlivé topné okruhy </w:t>
      </w:r>
    </w:p>
    <w:p w:rsidR="00A9355D" w:rsidRDefault="00A9355D" w:rsidP="00A9355D">
      <w:pPr>
        <w:pStyle w:val="NormalNeodsaz"/>
        <w:rPr>
          <w:rFonts w:ascii="Arial" w:hAnsi="Arial" w:cs="Arial"/>
          <w:szCs w:val="24"/>
          <w:u w:val="single"/>
        </w:rPr>
      </w:pPr>
    </w:p>
    <w:p w:rsidR="00A9355D" w:rsidRPr="00A9355D" w:rsidRDefault="00A9355D" w:rsidP="00A9355D">
      <w:pPr>
        <w:pStyle w:val="NormalNeodsaz"/>
        <w:rPr>
          <w:rFonts w:ascii="Arial Narrow" w:hAnsi="Arial Narrow" w:cs="Arial"/>
          <w:b/>
          <w:sz w:val="22"/>
          <w:szCs w:val="22"/>
        </w:rPr>
      </w:pPr>
      <w:r w:rsidRPr="00A9355D">
        <w:rPr>
          <w:rFonts w:ascii="Arial Narrow" w:hAnsi="Arial Narrow" w:cs="Arial"/>
          <w:b/>
          <w:sz w:val="22"/>
          <w:szCs w:val="22"/>
        </w:rPr>
        <w:t>D.</w:t>
      </w:r>
      <w:r w:rsidR="000A7BAA">
        <w:rPr>
          <w:rFonts w:ascii="Arial Narrow" w:hAnsi="Arial Narrow" w:cs="Arial"/>
          <w:b/>
          <w:sz w:val="22"/>
          <w:szCs w:val="22"/>
        </w:rPr>
        <w:t>3</w:t>
      </w:r>
      <w:r w:rsidRPr="00A9355D">
        <w:rPr>
          <w:rFonts w:ascii="Arial Narrow" w:hAnsi="Arial Narrow" w:cs="Arial"/>
          <w:b/>
          <w:sz w:val="22"/>
          <w:szCs w:val="22"/>
        </w:rPr>
        <w:t xml:space="preserve"> Výkony a parametry jednotlivých topných větví</w:t>
      </w:r>
    </w:p>
    <w:p w:rsidR="00A16C63" w:rsidRDefault="00A16C63" w:rsidP="000D235E">
      <w:pPr>
        <w:pStyle w:val="Zkladntext"/>
        <w:jc w:val="both"/>
        <w:rPr>
          <w:rFonts w:ascii="Arial Narrow" w:hAnsi="Arial Narrow"/>
          <w:b/>
        </w:rPr>
      </w:pPr>
      <w:r w:rsidRPr="00A16C63">
        <w:rPr>
          <w:rFonts w:ascii="Arial Narrow" w:hAnsi="Arial Narrow"/>
          <w:i/>
        </w:rPr>
        <w:t xml:space="preserve">Dle dohody s investorem  je zachováno původní členění topných větví.  Upřesněny byly názvy větví vystihující napojené části budov výpočtem byly upřesněny výkony jednotlivých větví. Po dohodě </w:t>
      </w:r>
      <w:r w:rsidR="00FF4935">
        <w:rPr>
          <w:rFonts w:ascii="Arial Narrow" w:hAnsi="Arial Narrow"/>
          <w:i/>
        </w:rPr>
        <w:t xml:space="preserve">je  </w:t>
      </w:r>
      <w:r w:rsidRPr="00A16C63">
        <w:rPr>
          <w:rFonts w:ascii="Arial Narrow" w:hAnsi="Arial Narrow"/>
          <w:i/>
        </w:rPr>
        <w:t>na novém R+s ponechán rezervní vývod pro možnost budoucího oddělení samostatné větve provozovny České Pošty</w:t>
      </w:r>
      <w:r>
        <w:rPr>
          <w:rFonts w:ascii="Arial Narrow" w:hAnsi="Arial Narrow"/>
          <w:b/>
        </w:rPr>
        <w:t>.</w:t>
      </w:r>
    </w:p>
    <w:p w:rsidR="000D235E" w:rsidRPr="00A16C63" w:rsidRDefault="00A16C63" w:rsidP="000D235E">
      <w:pPr>
        <w:pStyle w:val="Zkladntext"/>
        <w:jc w:val="both"/>
        <w:rPr>
          <w:rFonts w:ascii="Arial Narrow" w:hAnsi="Arial Narrow"/>
          <w:b/>
        </w:rPr>
      </w:pPr>
      <w:r w:rsidRPr="00A16C63">
        <w:rPr>
          <w:rFonts w:ascii="Arial Narrow" w:hAnsi="Arial Narrow"/>
          <w:b/>
        </w:rPr>
        <w:t xml:space="preserve">     </w:t>
      </w:r>
    </w:p>
    <w:p w:rsidR="000D235E" w:rsidRDefault="000D235E" w:rsidP="000D235E">
      <w:pPr>
        <w:pStyle w:val="Zkladntext"/>
        <w:jc w:val="both"/>
        <w:rPr>
          <w:rFonts w:ascii="Arial Narrow" w:hAnsi="Arial Narrow"/>
          <w:b/>
        </w:rPr>
      </w:pPr>
      <w:r w:rsidRPr="00586C8D">
        <w:rPr>
          <w:rFonts w:ascii="Arial Narrow" w:hAnsi="Arial Narrow"/>
          <w:b/>
        </w:rPr>
        <w:t>Topný okruh- „</w:t>
      </w:r>
      <w:r w:rsidR="00A16C63">
        <w:rPr>
          <w:rFonts w:ascii="Arial Narrow" w:hAnsi="Arial Narrow"/>
          <w:b/>
        </w:rPr>
        <w:t xml:space="preserve">Budova </w:t>
      </w:r>
      <w:r w:rsidR="007251B0">
        <w:rPr>
          <w:rFonts w:ascii="Arial Narrow" w:hAnsi="Arial Narrow"/>
          <w:b/>
        </w:rPr>
        <w:t>MÚ -</w:t>
      </w:r>
      <w:r w:rsidR="00A16C63">
        <w:rPr>
          <w:rFonts w:ascii="Arial Narrow" w:hAnsi="Arial Narrow"/>
          <w:b/>
        </w:rPr>
        <w:t xml:space="preserve">č.p. 1 </w:t>
      </w:r>
      <w:r w:rsidRPr="00586C8D">
        <w:rPr>
          <w:rFonts w:ascii="Arial Narrow" w:hAnsi="Arial Narrow"/>
          <w:b/>
        </w:rPr>
        <w:t>“</w:t>
      </w:r>
      <w:r>
        <w:rPr>
          <w:rFonts w:ascii="Arial Narrow" w:hAnsi="Arial Narrow"/>
          <w:b/>
        </w:rPr>
        <w:t xml:space="preserve"> </w:t>
      </w:r>
      <w:r w:rsidRPr="00586C8D">
        <w:rPr>
          <w:rFonts w:ascii="Arial Narrow" w:hAnsi="Arial Narrow"/>
          <w:b/>
        </w:rPr>
        <w:t xml:space="preserve">  </w:t>
      </w:r>
    </w:p>
    <w:p w:rsidR="000D235E" w:rsidRDefault="000D235E" w:rsidP="000D235E">
      <w:pPr>
        <w:pStyle w:val="Zkladntext"/>
        <w:jc w:val="both"/>
        <w:rPr>
          <w:rFonts w:ascii="Arial Narrow" w:hAnsi="Arial Narrow"/>
        </w:rPr>
      </w:pPr>
      <w:r w:rsidRPr="00627DA2">
        <w:rPr>
          <w:rFonts w:ascii="Arial Narrow" w:hAnsi="Arial Narrow"/>
        </w:rPr>
        <w:t xml:space="preserve">Napojuje otopná tělesa </w:t>
      </w:r>
      <w:r w:rsidR="007251B0">
        <w:rPr>
          <w:rFonts w:ascii="Arial Narrow" w:hAnsi="Arial Narrow"/>
        </w:rPr>
        <w:t xml:space="preserve">objektu MU č.p. 1 </w:t>
      </w:r>
      <w:r>
        <w:rPr>
          <w:rFonts w:ascii="Arial Narrow" w:hAnsi="Arial Narrow"/>
        </w:rPr>
        <w:t xml:space="preserve"> </w:t>
      </w:r>
    </w:p>
    <w:p w:rsidR="000D235E" w:rsidRPr="00586C8D" w:rsidRDefault="000D235E" w:rsidP="000D235E">
      <w:pPr>
        <w:pStyle w:val="Zkladntext"/>
        <w:jc w:val="both"/>
        <w:rPr>
          <w:rFonts w:ascii="Arial Narrow" w:hAnsi="Arial Narrow"/>
        </w:rPr>
      </w:pPr>
      <w:r w:rsidRPr="00586C8D">
        <w:rPr>
          <w:rFonts w:ascii="Arial Narrow" w:hAnsi="Arial Narrow"/>
        </w:rPr>
        <w:t>Topný výkon okruhu</w:t>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t>Q=</w:t>
      </w:r>
      <w:r w:rsidR="007251B0">
        <w:rPr>
          <w:rFonts w:ascii="Arial Narrow" w:hAnsi="Arial Narrow"/>
        </w:rPr>
        <w:t xml:space="preserve"> 60</w:t>
      </w:r>
      <w:r w:rsidRPr="00586C8D">
        <w:rPr>
          <w:rFonts w:ascii="Arial Narrow" w:hAnsi="Arial Narrow"/>
        </w:rPr>
        <w:t>kW</w:t>
      </w:r>
    </w:p>
    <w:p w:rsidR="000D235E" w:rsidRPr="00586C8D" w:rsidRDefault="000D235E" w:rsidP="000D235E">
      <w:pPr>
        <w:pStyle w:val="Zkladntext"/>
        <w:jc w:val="both"/>
        <w:rPr>
          <w:rFonts w:ascii="Arial Narrow" w:hAnsi="Arial Narrow"/>
        </w:rPr>
      </w:pPr>
      <w:r w:rsidRPr="00586C8D">
        <w:rPr>
          <w:rFonts w:ascii="Arial Narrow" w:hAnsi="Arial Narrow"/>
        </w:rPr>
        <w:t xml:space="preserve">Výpočtový teplotní spád </w:t>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Pr>
          <w:rFonts w:ascii="Arial Narrow" w:hAnsi="Arial Narrow"/>
        </w:rPr>
        <w:tab/>
        <w:t>∆T</w:t>
      </w:r>
      <w:r w:rsidRPr="0011390B">
        <w:rPr>
          <w:rFonts w:ascii="Arial Narrow" w:hAnsi="Arial Narrow"/>
        </w:rPr>
        <w:t xml:space="preserve"> = </w:t>
      </w:r>
      <w:r w:rsidR="007251B0">
        <w:rPr>
          <w:rFonts w:ascii="Arial Narrow" w:hAnsi="Arial Narrow"/>
        </w:rPr>
        <w:t>20</w:t>
      </w:r>
      <w:r w:rsidRPr="0011390B">
        <w:rPr>
          <w:rFonts w:ascii="Arial Narrow" w:hAnsi="Arial Narrow"/>
        </w:rPr>
        <w:t>°C</w:t>
      </w:r>
      <w:r w:rsidR="007251B0">
        <w:rPr>
          <w:rFonts w:ascii="Arial Narrow" w:hAnsi="Arial Narrow"/>
        </w:rPr>
        <w:t xml:space="preserve"> </w:t>
      </w:r>
    </w:p>
    <w:p w:rsidR="000D235E" w:rsidRPr="00586C8D" w:rsidRDefault="000D235E" w:rsidP="000D235E">
      <w:pPr>
        <w:pStyle w:val="Zkladntext"/>
        <w:jc w:val="both"/>
        <w:rPr>
          <w:rFonts w:ascii="Arial Narrow" w:hAnsi="Arial Narrow"/>
        </w:rPr>
      </w:pPr>
      <w:r w:rsidRPr="00586C8D">
        <w:rPr>
          <w:rFonts w:ascii="Arial Narrow" w:hAnsi="Arial Narrow"/>
        </w:rPr>
        <w:t xml:space="preserve">Výpočtový průtok topným okruhem </w:t>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Pr>
          <w:rFonts w:ascii="Arial Narrow" w:hAnsi="Arial Narrow"/>
        </w:rPr>
        <w:tab/>
      </w:r>
      <w:r w:rsidRPr="00586C8D">
        <w:rPr>
          <w:rFonts w:ascii="Arial Narrow" w:hAnsi="Arial Narrow"/>
        </w:rPr>
        <w:t xml:space="preserve">M= </w:t>
      </w:r>
      <w:r w:rsidR="007251B0">
        <w:rPr>
          <w:rFonts w:ascii="Arial Narrow" w:hAnsi="Arial Narrow"/>
        </w:rPr>
        <w:t>2580</w:t>
      </w:r>
      <w:r>
        <w:rPr>
          <w:rFonts w:ascii="Arial Narrow" w:hAnsi="Arial Narrow"/>
        </w:rPr>
        <w:t xml:space="preserve"> </w:t>
      </w:r>
      <w:r w:rsidRPr="00586C8D">
        <w:rPr>
          <w:rFonts w:ascii="Arial Narrow" w:hAnsi="Arial Narrow"/>
        </w:rPr>
        <w:t>l/h</w:t>
      </w:r>
    </w:p>
    <w:p w:rsidR="000D235E" w:rsidRDefault="000D235E" w:rsidP="000D235E">
      <w:pPr>
        <w:pStyle w:val="Zkladntext"/>
        <w:jc w:val="both"/>
        <w:rPr>
          <w:rFonts w:ascii="Arial Narrow" w:hAnsi="Arial Narrow"/>
          <w:b/>
        </w:rPr>
      </w:pPr>
    </w:p>
    <w:p w:rsidR="007251B0" w:rsidRDefault="007251B0" w:rsidP="007251B0">
      <w:pPr>
        <w:pStyle w:val="Zkladntext"/>
        <w:jc w:val="both"/>
        <w:rPr>
          <w:rFonts w:ascii="Arial Narrow" w:hAnsi="Arial Narrow"/>
          <w:b/>
        </w:rPr>
      </w:pPr>
      <w:r w:rsidRPr="00586C8D">
        <w:rPr>
          <w:rFonts w:ascii="Arial Narrow" w:hAnsi="Arial Narrow"/>
          <w:b/>
        </w:rPr>
        <w:t>Topný okruh- „</w:t>
      </w:r>
      <w:r>
        <w:rPr>
          <w:rFonts w:ascii="Arial Narrow" w:hAnsi="Arial Narrow"/>
          <w:b/>
        </w:rPr>
        <w:t>Budova -č.p. 2,3-  jihozápad</w:t>
      </w:r>
      <w:r w:rsidRPr="00586C8D">
        <w:rPr>
          <w:rFonts w:ascii="Arial Narrow" w:hAnsi="Arial Narrow"/>
          <w:b/>
        </w:rPr>
        <w:t>“</w:t>
      </w:r>
      <w:r>
        <w:rPr>
          <w:rFonts w:ascii="Arial Narrow" w:hAnsi="Arial Narrow"/>
          <w:b/>
        </w:rPr>
        <w:t xml:space="preserve"> </w:t>
      </w:r>
      <w:r w:rsidRPr="00586C8D">
        <w:rPr>
          <w:rFonts w:ascii="Arial Narrow" w:hAnsi="Arial Narrow"/>
          <w:b/>
        </w:rPr>
        <w:t xml:space="preserve">  </w:t>
      </w:r>
    </w:p>
    <w:p w:rsidR="007251B0" w:rsidRDefault="007251B0" w:rsidP="007251B0">
      <w:pPr>
        <w:pStyle w:val="Zkladntext"/>
        <w:jc w:val="both"/>
        <w:rPr>
          <w:rFonts w:ascii="Arial Narrow" w:hAnsi="Arial Narrow"/>
        </w:rPr>
      </w:pPr>
      <w:r>
        <w:rPr>
          <w:rFonts w:ascii="Arial Narrow" w:hAnsi="Arial Narrow"/>
        </w:rPr>
        <w:t>Okruh  n</w:t>
      </w:r>
      <w:r w:rsidRPr="00627DA2">
        <w:rPr>
          <w:rFonts w:ascii="Arial Narrow" w:hAnsi="Arial Narrow"/>
        </w:rPr>
        <w:t xml:space="preserve">apojuje </w:t>
      </w:r>
      <w:r>
        <w:rPr>
          <w:rFonts w:ascii="Arial Narrow" w:hAnsi="Arial Narrow"/>
        </w:rPr>
        <w:t xml:space="preserve"> </w:t>
      </w:r>
      <w:r w:rsidRPr="00627DA2">
        <w:rPr>
          <w:rFonts w:ascii="Arial Narrow" w:hAnsi="Arial Narrow"/>
        </w:rPr>
        <w:t xml:space="preserve">otopná tělesa </w:t>
      </w:r>
      <w:r>
        <w:rPr>
          <w:rFonts w:ascii="Arial Narrow" w:hAnsi="Arial Narrow"/>
        </w:rPr>
        <w:t xml:space="preserve">objektu  č.p. 2,3  </w:t>
      </w:r>
      <w:r w:rsidR="00026307">
        <w:rPr>
          <w:rFonts w:ascii="Arial Narrow" w:hAnsi="Arial Narrow"/>
        </w:rPr>
        <w:t xml:space="preserve">tj. prostory MÚ vč. prostorů pošty v1.NP </w:t>
      </w:r>
      <w:r>
        <w:rPr>
          <w:rFonts w:ascii="Arial Narrow" w:hAnsi="Arial Narrow"/>
        </w:rPr>
        <w:t xml:space="preserve">a to </w:t>
      </w:r>
      <w:r w:rsidR="00026307">
        <w:rPr>
          <w:rFonts w:ascii="Arial Narrow" w:hAnsi="Arial Narrow"/>
        </w:rPr>
        <w:t xml:space="preserve"> stoupačky situované na fasádě do Mírového náměstí a ul. Havlíčkova = </w:t>
      </w:r>
      <w:r>
        <w:rPr>
          <w:rFonts w:ascii="Arial Narrow" w:hAnsi="Arial Narrow"/>
        </w:rPr>
        <w:t xml:space="preserve"> </w:t>
      </w:r>
      <w:r w:rsidR="00026307">
        <w:rPr>
          <w:rFonts w:ascii="Arial Narrow" w:hAnsi="Arial Narrow"/>
        </w:rPr>
        <w:t xml:space="preserve">jihozápadní část  </w:t>
      </w:r>
      <w:r>
        <w:rPr>
          <w:rFonts w:ascii="Arial Narrow" w:hAnsi="Arial Narrow"/>
        </w:rPr>
        <w:t xml:space="preserve">  </w:t>
      </w:r>
    </w:p>
    <w:p w:rsidR="007251B0" w:rsidRPr="00586C8D" w:rsidRDefault="007251B0" w:rsidP="007251B0">
      <w:pPr>
        <w:pStyle w:val="Zkladntext"/>
        <w:jc w:val="both"/>
        <w:rPr>
          <w:rFonts w:ascii="Arial Narrow" w:hAnsi="Arial Narrow"/>
        </w:rPr>
      </w:pPr>
      <w:r w:rsidRPr="00586C8D">
        <w:rPr>
          <w:rFonts w:ascii="Arial Narrow" w:hAnsi="Arial Narrow"/>
        </w:rPr>
        <w:t>Topný výkon okruhu</w:t>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t>Q=</w:t>
      </w:r>
      <w:r>
        <w:rPr>
          <w:rFonts w:ascii="Arial Narrow" w:hAnsi="Arial Narrow"/>
        </w:rPr>
        <w:t xml:space="preserve"> </w:t>
      </w:r>
      <w:r w:rsidR="00026307">
        <w:rPr>
          <w:rFonts w:ascii="Arial Narrow" w:hAnsi="Arial Narrow"/>
        </w:rPr>
        <w:t>83</w:t>
      </w:r>
      <w:r w:rsidRPr="00586C8D">
        <w:rPr>
          <w:rFonts w:ascii="Arial Narrow" w:hAnsi="Arial Narrow"/>
        </w:rPr>
        <w:t>kW</w:t>
      </w:r>
    </w:p>
    <w:p w:rsidR="007251B0" w:rsidRPr="00586C8D" w:rsidRDefault="007251B0" w:rsidP="007251B0">
      <w:pPr>
        <w:pStyle w:val="Zkladntext"/>
        <w:jc w:val="both"/>
        <w:rPr>
          <w:rFonts w:ascii="Arial Narrow" w:hAnsi="Arial Narrow"/>
        </w:rPr>
      </w:pPr>
      <w:r w:rsidRPr="00586C8D">
        <w:rPr>
          <w:rFonts w:ascii="Arial Narrow" w:hAnsi="Arial Narrow"/>
        </w:rPr>
        <w:t xml:space="preserve">Výpočtový teplotní spád </w:t>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Pr>
          <w:rFonts w:ascii="Arial Narrow" w:hAnsi="Arial Narrow"/>
        </w:rPr>
        <w:tab/>
        <w:t>∆T</w:t>
      </w:r>
      <w:r w:rsidRPr="0011390B">
        <w:rPr>
          <w:rFonts w:ascii="Arial Narrow" w:hAnsi="Arial Narrow"/>
        </w:rPr>
        <w:t xml:space="preserve"> = </w:t>
      </w:r>
      <w:r>
        <w:rPr>
          <w:rFonts w:ascii="Arial Narrow" w:hAnsi="Arial Narrow"/>
        </w:rPr>
        <w:t>20</w:t>
      </w:r>
      <w:r w:rsidRPr="0011390B">
        <w:rPr>
          <w:rFonts w:ascii="Arial Narrow" w:hAnsi="Arial Narrow"/>
        </w:rPr>
        <w:t>°C</w:t>
      </w:r>
      <w:r>
        <w:rPr>
          <w:rFonts w:ascii="Arial Narrow" w:hAnsi="Arial Narrow"/>
        </w:rPr>
        <w:t xml:space="preserve"> </w:t>
      </w:r>
    </w:p>
    <w:p w:rsidR="007251B0" w:rsidRPr="00586C8D" w:rsidRDefault="007251B0" w:rsidP="007251B0">
      <w:pPr>
        <w:pStyle w:val="Zkladntext"/>
        <w:jc w:val="both"/>
        <w:rPr>
          <w:rFonts w:ascii="Arial Narrow" w:hAnsi="Arial Narrow"/>
        </w:rPr>
      </w:pPr>
      <w:r w:rsidRPr="00586C8D">
        <w:rPr>
          <w:rFonts w:ascii="Arial Narrow" w:hAnsi="Arial Narrow"/>
        </w:rPr>
        <w:t xml:space="preserve">Výpočtový průtok topným okruhem </w:t>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Pr>
          <w:rFonts w:ascii="Arial Narrow" w:hAnsi="Arial Narrow"/>
        </w:rPr>
        <w:tab/>
      </w:r>
      <w:r w:rsidRPr="00586C8D">
        <w:rPr>
          <w:rFonts w:ascii="Arial Narrow" w:hAnsi="Arial Narrow"/>
        </w:rPr>
        <w:t xml:space="preserve">M= </w:t>
      </w:r>
      <w:r w:rsidR="00026307">
        <w:rPr>
          <w:rFonts w:ascii="Arial Narrow" w:hAnsi="Arial Narrow"/>
        </w:rPr>
        <w:t>3600</w:t>
      </w:r>
      <w:r>
        <w:rPr>
          <w:rFonts w:ascii="Arial Narrow" w:hAnsi="Arial Narrow"/>
        </w:rPr>
        <w:t xml:space="preserve"> </w:t>
      </w:r>
      <w:r w:rsidRPr="00586C8D">
        <w:rPr>
          <w:rFonts w:ascii="Arial Narrow" w:hAnsi="Arial Narrow"/>
        </w:rPr>
        <w:t>l/h</w:t>
      </w:r>
    </w:p>
    <w:p w:rsidR="000D235E" w:rsidRDefault="000D235E" w:rsidP="000D235E">
      <w:pPr>
        <w:pStyle w:val="Zkladntext"/>
        <w:jc w:val="both"/>
        <w:rPr>
          <w:rFonts w:ascii="Arial Narrow" w:hAnsi="Arial Narrow"/>
          <w:b/>
        </w:rPr>
      </w:pPr>
    </w:p>
    <w:p w:rsidR="00026307" w:rsidRDefault="00026307" w:rsidP="00026307">
      <w:pPr>
        <w:pStyle w:val="Zkladntext"/>
        <w:jc w:val="both"/>
        <w:rPr>
          <w:rFonts w:ascii="Arial Narrow" w:hAnsi="Arial Narrow"/>
          <w:b/>
        </w:rPr>
      </w:pPr>
      <w:r w:rsidRPr="00586C8D">
        <w:rPr>
          <w:rFonts w:ascii="Arial Narrow" w:hAnsi="Arial Narrow"/>
          <w:b/>
        </w:rPr>
        <w:t>Topný okruh- „</w:t>
      </w:r>
      <w:r>
        <w:rPr>
          <w:rFonts w:ascii="Arial Narrow" w:hAnsi="Arial Narrow"/>
          <w:b/>
        </w:rPr>
        <w:t>Budova -č.p. 2,3-  severovýchod</w:t>
      </w:r>
      <w:r w:rsidRPr="00586C8D">
        <w:rPr>
          <w:rFonts w:ascii="Arial Narrow" w:hAnsi="Arial Narrow"/>
          <w:b/>
        </w:rPr>
        <w:t>“</w:t>
      </w:r>
      <w:r>
        <w:rPr>
          <w:rFonts w:ascii="Arial Narrow" w:hAnsi="Arial Narrow"/>
          <w:b/>
        </w:rPr>
        <w:t xml:space="preserve"> </w:t>
      </w:r>
      <w:r w:rsidRPr="00586C8D">
        <w:rPr>
          <w:rFonts w:ascii="Arial Narrow" w:hAnsi="Arial Narrow"/>
          <w:b/>
        </w:rPr>
        <w:t xml:space="preserve">  </w:t>
      </w:r>
    </w:p>
    <w:p w:rsidR="00026307" w:rsidRDefault="00026307" w:rsidP="00026307">
      <w:pPr>
        <w:pStyle w:val="Zkladntext"/>
        <w:jc w:val="both"/>
        <w:rPr>
          <w:rFonts w:ascii="Arial Narrow" w:hAnsi="Arial Narrow"/>
        </w:rPr>
      </w:pPr>
      <w:r>
        <w:rPr>
          <w:rFonts w:ascii="Arial Narrow" w:hAnsi="Arial Narrow"/>
        </w:rPr>
        <w:t>Okruh  n</w:t>
      </w:r>
      <w:r w:rsidRPr="00627DA2">
        <w:rPr>
          <w:rFonts w:ascii="Arial Narrow" w:hAnsi="Arial Narrow"/>
        </w:rPr>
        <w:t xml:space="preserve">apojuje </w:t>
      </w:r>
      <w:r>
        <w:rPr>
          <w:rFonts w:ascii="Arial Narrow" w:hAnsi="Arial Narrow"/>
        </w:rPr>
        <w:t xml:space="preserve"> </w:t>
      </w:r>
      <w:r w:rsidRPr="00627DA2">
        <w:rPr>
          <w:rFonts w:ascii="Arial Narrow" w:hAnsi="Arial Narrow"/>
        </w:rPr>
        <w:t xml:space="preserve">otopná tělesa </w:t>
      </w:r>
      <w:r>
        <w:rPr>
          <w:rFonts w:ascii="Arial Narrow" w:hAnsi="Arial Narrow"/>
        </w:rPr>
        <w:t xml:space="preserve">objektu  č.p. 2,3  tj. prostory MÚ vč. prostorů pošty v 1.NP a to  stoupačky a rozvody  situované  na  dvorní fasádách =  severovýchodní část. Jedná se především o chodby , soc. zázemí ale o  kancelářské prostory a ostatní místnosti s dvorní fasádou !!     </w:t>
      </w:r>
    </w:p>
    <w:p w:rsidR="00026307" w:rsidRPr="00586C8D" w:rsidRDefault="00026307" w:rsidP="00026307">
      <w:pPr>
        <w:pStyle w:val="Zkladntext"/>
        <w:jc w:val="both"/>
        <w:rPr>
          <w:rFonts w:ascii="Arial Narrow" w:hAnsi="Arial Narrow"/>
        </w:rPr>
      </w:pPr>
      <w:r w:rsidRPr="00586C8D">
        <w:rPr>
          <w:rFonts w:ascii="Arial Narrow" w:hAnsi="Arial Narrow"/>
        </w:rPr>
        <w:t>Topný výkon okruhu</w:t>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t>Q=</w:t>
      </w:r>
      <w:r>
        <w:rPr>
          <w:rFonts w:ascii="Arial Narrow" w:hAnsi="Arial Narrow"/>
        </w:rPr>
        <w:t xml:space="preserve"> 56</w:t>
      </w:r>
      <w:r w:rsidRPr="00586C8D">
        <w:rPr>
          <w:rFonts w:ascii="Arial Narrow" w:hAnsi="Arial Narrow"/>
        </w:rPr>
        <w:t>kW</w:t>
      </w:r>
    </w:p>
    <w:p w:rsidR="00026307" w:rsidRPr="00586C8D" w:rsidRDefault="00026307" w:rsidP="00026307">
      <w:pPr>
        <w:pStyle w:val="Zkladntext"/>
        <w:jc w:val="both"/>
        <w:rPr>
          <w:rFonts w:ascii="Arial Narrow" w:hAnsi="Arial Narrow"/>
        </w:rPr>
      </w:pPr>
      <w:r w:rsidRPr="00586C8D">
        <w:rPr>
          <w:rFonts w:ascii="Arial Narrow" w:hAnsi="Arial Narrow"/>
        </w:rPr>
        <w:t xml:space="preserve">Výpočtový teplotní spád </w:t>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Pr>
          <w:rFonts w:ascii="Arial Narrow" w:hAnsi="Arial Narrow"/>
        </w:rPr>
        <w:tab/>
        <w:t>∆T</w:t>
      </w:r>
      <w:r w:rsidRPr="0011390B">
        <w:rPr>
          <w:rFonts w:ascii="Arial Narrow" w:hAnsi="Arial Narrow"/>
        </w:rPr>
        <w:t xml:space="preserve"> = </w:t>
      </w:r>
      <w:r>
        <w:rPr>
          <w:rFonts w:ascii="Arial Narrow" w:hAnsi="Arial Narrow"/>
        </w:rPr>
        <w:t>20</w:t>
      </w:r>
      <w:r w:rsidRPr="0011390B">
        <w:rPr>
          <w:rFonts w:ascii="Arial Narrow" w:hAnsi="Arial Narrow"/>
        </w:rPr>
        <w:t>°C</w:t>
      </w:r>
      <w:r>
        <w:rPr>
          <w:rFonts w:ascii="Arial Narrow" w:hAnsi="Arial Narrow"/>
        </w:rPr>
        <w:t xml:space="preserve"> </w:t>
      </w:r>
    </w:p>
    <w:p w:rsidR="00026307" w:rsidRPr="00586C8D" w:rsidRDefault="00026307" w:rsidP="00026307">
      <w:pPr>
        <w:pStyle w:val="Zkladntext"/>
        <w:jc w:val="both"/>
        <w:rPr>
          <w:rFonts w:ascii="Arial Narrow" w:hAnsi="Arial Narrow"/>
        </w:rPr>
      </w:pPr>
      <w:r w:rsidRPr="00586C8D">
        <w:rPr>
          <w:rFonts w:ascii="Arial Narrow" w:hAnsi="Arial Narrow"/>
        </w:rPr>
        <w:t xml:space="preserve">Výpočtový průtok topným okruhem </w:t>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Pr>
          <w:rFonts w:ascii="Arial Narrow" w:hAnsi="Arial Narrow"/>
        </w:rPr>
        <w:tab/>
      </w:r>
      <w:r w:rsidRPr="00586C8D">
        <w:rPr>
          <w:rFonts w:ascii="Arial Narrow" w:hAnsi="Arial Narrow"/>
        </w:rPr>
        <w:t xml:space="preserve">M= </w:t>
      </w:r>
      <w:r>
        <w:rPr>
          <w:rFonts w:ascii="Arial Narrow" w:hAnsi="Arial Narrow"/>
        </w:rPr>
        <w:t xml:space="preserve">2400 </w:t>
      </w:r>
      <w:r w:rsidRPr="00586C8D">
        <w:rPr>
          <w:rFonts w:ascii="Arial Narrow" w:hAnsi="Arial Narrow"/>
        </w:rPr>
        <w:t>l/h</w:t>
      </w:r>
    </w:p>
    <w:p w:rsidR="00026307" w:rsidRDefault="00026307" w:rsidP="00026307">
      <w:pPr>
        <w:pStyle w:val="Zkladntext"/>
        <w:jc w:val="both"/>
        <w:rPr>
          <w:rFonts w:ascii="Arial Narrow" w:hAnsi="Arial Narrow"/>
          <w:b/>
        </w:rPr>
      </w:pPr>
    </w:p>
    <w:p w:rsidR="00026307" w:rsidRDefault="00026307" w:rsidP="00026307">
      <w:pPr>
        <w:pStyle w:val="Zkladntext"/>
        <w:jc w:val="both"/>
        <w:rPr>
          <w:rFonts w:ascii="Arial Narrow" w:hAnsi="Arial Narrow"/>
          <w:b/>
        </w:rPr>
      </w:pPr>
      <w:r w:rsidRPr="00586C8D">
        <w:rPr>
          <w:rFonts w:ascii="Arial Narrow" w:hAnsi="Arial Narrow"/>
          <w:b/>
        </w:rPr>
        <w:t>Topný okruh- „</w:t>
      </w:r>
      <w:r>
        <w:rPr>
          <w:rFonts w:ascii="Arial Narrow" w:hAnsi="Arial Narrow"/>
          <w:b/>
        </w:rPr>
        <w:t xml:space="preserve">Budova -č.p. 40 </w:t>
      </w:r>
      <w:r w:rsidRPr="00586C8D">
        <w:rPr>
          <w:rFonts w:ascii="Arial Narrow" w:hAnsi="Arial Narrow"/>
          <w:b/>
        </w:rPr>
        <w:t xml:space="preserve">  </w:t>
      </w:r>
    </w:p>
    <w:p w:rsidR="005656E7" w:rsidRDefault="00026307" w:rsidP="00026307">
      <w:pPr>
        <w:pStyle w:val="Zkladntext"/>
        <w:jc w:val="both"/>
        <w:rPr>
          <w:rFonts w:ascii="Arial Narrow" w:hAnsi="Arial Narrow"/>
        </w:rPr>
      </w:pPr>
      <w:r>
        <w:rPr>
          <w:rFonts w:ascii="Arial Narrow" w:hAnsi="Arial Narrow"/>
        </w:rPr>
        <w:t>Okruh  n</w:t>
      </w:r>
      <w:r w:rsidRPr="00627DA2">
        <w:rPr>
          <w:rFonts w:ascii="Arial Narrow" w:hAnsi="Arial Narrow"/>
        </w:rPr>
        <w:t xml:space="preserve">apojuje </w:t>
      </w:r>
      <w:r>
        <w:rPr>
          <w:rFonts w:ascii="Arial Narrow" w:hAnsi="Arial Narrow"/>
        </w:rPr>
        <w:t xml:space="preserve"> otopnou soustavu navazujícího  domu ( bytový dům s nebytovým prostorem) v u</w:t>
      </w:r>
      <w:r w:rsidR="005656E7">
        <w:rPr>
          <w:rFonts w:ascii="Arial Narrow" w:hAnsi="Arial Narrow"/>
        </w:rPr>
        <w:t>l</w:t>
      </w:r>
      <w:r>
        <w:rPr>
          <w:rFonts w:ascii="Arial Narrow" w:hAnsi="Arial Narrow"/>
        </w:rPr>
        <w:t xml:space="preserve">. Havlíčkova. </w:t>
      </w:r>
    </w:p>
    <w:p w:rsidR="00026307" w:rsidRPr="00586C8D" w:rsidRDefault="005656E7" w:rsidP="00026307">
      <w:pPr>
        <w:pStyle w:val="Zkladntext"/>
        <w:jc w:val="both"/>
        <w:rPr>
          <w:rFonts w:ascii="Arial Narrow" w:hAnsi="Arial Narrow"/>
        </w:rPr>
      </w:pPr>
      <w:r>
        <w:rPr>
          <w:rFonts w:ascii="Arial Narrow" w:hAnsi="Arial Narrow"/>
        </w:rPr>
        <w:t>T</w:t>
      </w:r>
      <w:r w:rsidR="00026307" w:rsidRPr="00586C8D">
        <w:rPr>
          <w:rFonts w:ascii="Arial Narrow" w:hAnsi="Arial Narrow"/>
        </w:rPr>
        <w:t>opný výkon okruhu</w:t>
      </w:r>
      <w:r w:rsidR="00026307" w:rsidRPr="00586C8D">
        <w:rPr>
          <w:rFonts w:ascii="Arial Narrow" w:hAnsi="Arial Narrow"/>
        </w:rPr>
        <w:tab/>
      </w:r>
      <w:r w:rsidR="00026307" w:rsidRPr="00586C8D">
        <w:rPr>
          <w:rFonts w:ascii="Arial Narrow" w:hAnsi="Arial Narrow"/>
        </w:rPr>
        <w:tab/>
      </w:r>
      <w:r w:rsidR="00026307" w:rsidRPr="00586C8D">
        <w:rPr>
          <w:rFonts w:ascii="Arial Narrow" w:hAnsi="Arial Narrow"/>
        </w:rPr>
        <w:tab/>
      </w:r>
      <w:r w:rsidR="00026307" w:rsidRPr="00586C8D">
        <w:rPr>
          <w:rFonts w:ascii="Arial Narrow" w:hAnsi="Arial Narrow"/>
        </w:rPr>
        <w:tab/>
      </w:r>
      <w:r w:rsidR="00026307" w:rsidRPr="00586C8D">
        <w:rPr>
          <w:rFonts w:ascii="Arial Narrow" w:hAnsi="Arial Narrow"/>
        </w:rPr>
        <w:tab/>
      </w:r>
      <w:r w:rsidR="00026307" w:rsidRPr="00586C8D">
        <w:rPr>
          <w:rFonts w:ascii="Arial Narrow" w:hAnsi="Arial Narrow"/>
        </w:rPr>
        <w:tab/>
      </w:r>
      <w:r w:rsidR="00026307" w:rsidRPr="00586C8D">
        <w:rPr>
          <w:rFonts w:ascii="Arial Narrow" w:hAnsi="Arial Narrow"/>
        </w:rPr>
        <w:tab/>
      </w:r>
      <w:r w:rsidR="00026307" w:rsidRPr="00586C8D">
        <w:rPr>
          <w:rFonts w:ascii="Arial Narrow" w:hAnsi="Arial Narrow"/>
        </w:rPr>
        <w:tab/>
        <w:t>Q=</w:t>
      </w:r>
      <w:r w:rsidR="00026307">
        <w:rPr>
          <w:rFonts w:ascii="Arial Narrow" w:hAnsi="Arial Narrow"/>
        </w:rPr>
        <w:t xml:space="preserve"> </w:t>
      </w:r>
      <w:r>
        <w:rPr>
          <w:rFonts w:ascii="Arial Narrow" w:hAnsi="Arial Narrow"/>
        </w:rPr>
        <w:t>34</w:t>
      </w:r>
      <w:r w:rsidR="00026307" w:rsidRPr="00586C8D">
        <w:rPr>
          <w:rFonts w:ascii="Arial Narrow" w:hAnsi="Arial Narrow"/>
        </w:rPr>
        <w:t>kW</w:t>
      </w:r>
    </w:p>
    <w:p w:rsidR="00026307" w:rsidRPr="00586C8D" w:rsidRDefault="00026307" w:rsidP="00026307">
      <w:pPr>
        <w:pStyle w:val="Zkladntext"/>
        <w:jc w:val="both"/>
        <w:rPr>
          <w:rFonts w:ascii="Arial Narrow" w:hAnsi="Arial Narrow"/>
        </w:rPr>
      </w:pPr>
      <w:r w:rsidRPr="00586C8D">
        <w:rPr>
          <w:rFonts w:ascii="Arial Narrow" w:hAnsi="Arial Narrow"/>
        </w:rPr>
        <w:t xml:space="preserve">Výpočtový teplotní spád </w:t>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Pr>
          <w:rFonts w:ascii="Arial Narrow" w:hAnsi="Arial Narrow"/>
        </w:rPr>
        <w:tab/>
        <w:t>∆T</w:t>
      </w:r>
      <w:r w:rsidRPr="0011390B">
        <w:rPr>
          <w:rFonts w:ascii="Arial Narrow" w:hAnsi="Arial Narrow"/>
        </w:rPr>
        <w:t xml:space="preserve"> = </w:t>
      </w:r>
      <w:r>
        <w:rPr>
          <w:rFonts w:ascii="Arial Narrow" w:hAnsi="Arial Narrow"/>
        </w:rPr>
        <w:t>20</w:t>
      </w:r>
      <w:r w:rsidRPr="0011390B">
        <w:rPr>
          <w:rFonts w:ascii="Arial Narrow" w:hAnsi="Arial Narrow"/>
        </w:rPr>
        <w:t>°C</w:t>
      </w:r>
      <w:r>
        <w:rPr>
          <w:rFonts w:ascii="Arial Narrow" w:hAnsi="Arial Narrow"/>
        </w:rPr>
        <w:t xml:space="preserve"> </w:t>
      </w:r>
    </w:p>
    <w:p w:rsidR="00026307" w:rsidRDefault="00026307" w:rsidP="00026307">
      <w:pPr>
        <w:pStyle w:val="Zkladntext"/>
        <w:jc w:val="both"/>
        <w:rPr>
          <w:rFonts w:ascii="Arial Narrow" w:hAnsi="Arial Narrow"/>
        </w:rPr>
      </w:pPr>
      <w:r w:rsidRPr="00586C8D">
        <w:rPr>
          <w:rFonts w:ascii="Arial Narrow" w:hAnsi="Arial Narrow"/>
        </w:rPr>
        <w:t xml:space="preserve">Výpočtový průtok topným okruhem </w:t>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Pr>
          <w:rFonts w:ascii="Arial Narrow" w:hAnsi="Arial Narrow"/>
        </w:rPr>
        <w:tab/>
      </w:r>
      <w:r w:rsidRPr="00586C8D">
        <w:rPr>
          <w:rFonts w:ascii="Arial Narrow" w:hAnsi="Arial Narrow"/>
        </w:rPr>
        <w:t xml:space="preserve">M= </w:t>
      </w:r>
      <w:r w:rsidR="005656E7">
        <w:rPr>
          <w:rFonts w:ascii="Arial Narrow" w:hAnsi="Arial Narrow"/>
        </w:rPr>
        <w:t>1460</w:t>
      </w:r>
      <w:r>
        <w:rPr>
          <w:rFonts w:ascii="Arial Narrow" w:hAnsi="Arial Narrow"/>
        </w:rPr>
        <w:t xml:space="preserve"> </w:t>
      </w:r>
      <w:r w:rsidRPr="00586C8D">
        <w:rPr>
          <w:rFonts w:ascii="Arial Narrow" w:hAnsi="Arial Narrow"/>
        </w:rPr>
        <w:t>l/h</w:t>
      </w:r>
    </w:p>
    <w:p w:rsidR="005656E7" w:rsidRDefault="005656E7" w:rsidP="00026307">
      <w:pPr>
        <w:pStyle w:val="Zkladntext"/>
        <w:jc w:val="both"/>
        <w:rPr>
          <w:rFonts w:ascii="Arial Narrow" w:hAnsi="Arial Narrow"/>
        </w:rPr>
      </w:pPr>
    </w:p>
    <w:p w:rsidR="005656E7" w:rsidRDefault="005656E7" w:rsidP="005656E7">
      <w:pPr>
        <w:pStyle w:val="Zkladntext"/>
        <w:jc w:val="both"/>
        <w:rPr>
          <w:rFonts w:ascii="Arial Narrow" w:hAnsi="Arial Narrow"/>
          <w:b/>
        </w:rPr>
      </w:pPr>
      <w:r w:rsidRPr="00586C8D">
        <w:rPr>
          <w:rFonts w:ascii="Arial Narrow" w:hAnsi="Arial Narrow"/>
          <w:b/>
        </w:rPr>
        <w:lastRenderedPageBreak/>
        <w:t>Topný okruh- „</w:t>
      </w:r>
      <w:r>
        <w:rPr>
          <w:rFonts w:ascii="Arial Narrow" w:hAnsi="Arial Narrow"/>
          <w:b/>
        </w:rPr>
        <w:t xml:space="preserve">Budova -č.p. 39+29 </w:t>
      </w:r>
      <w:r w:rsidRPr="00586C8D">
        <w:rPr>
          <w:rFonts w:ascii="Arial Narrow" w:hAnsi="Arial Narrow"/>
          <w:b/>
        </w:rPr>
        <w:t xml:space="preserve">  </w:t>
      </w:r>
    </w:p>
    <w:p w:rsidR="005656E7" w:rsidRDefault="005656E7" w:rsidP="005656E7">
      <w:pPr>
        <w:pStyle w:val="Zkladntext"/>
        <w:jc w:val="both"/>
        <w:rPr>
          <w:rFonts w:ascii="Arial Narrow" w:hAnsi="Arial Narrow"/>
        </w:rPr>
      </w:pPr>
      <w:r>
        <w:rPr>
          <w:rFonts w:ascii="Arial Narrow" w:hAnsi="Arial Narrow"/>
        </w:rPr>
        <w:t>Okruh  n</w:t>
      </w:r>
      <w:r w:rsidRPr="00627DA2">
        <w:rPr>
          <w:rFonts w:ascii="Arial Narrow" w:hAnsi="Arial Narrow"/>
        </w:rPr>
        <w:t xml:space="preserve">apojuje </w:t>
      </w:r>
      <w:r>
        <w:rPr>
          <w:rFonts w:ascii="Arial Narrow" w:hAnsi="Arial Narrow"/>
        </w:rPr>
        <w:t xml:space="preserve"> otopnou soustavu navazujícího  domu  č.p. 39 ( bytový dům s nebytovým prostorem) v ul. Ševčíkova. Současně je z okruhu napojen i dům ve dvorní části traktu budou v MU č.p. 29.  </w:t>
      </w:r>
    </w:p>
    <w:p w:rsidR="005656E7" w:rsidRPr="00586C8D" w:rsidRDefault="005656E7" w:rsidP="005656E7">
      <w:pPr>
        <w:pStyle w:val="Zkladntext"/>
        <w:jc w:val="both"/>
        <w:rPr>
          <w:rFonts w:ascii="Arial Narrow" w:hAnsi="Arial Narrow"/>
        </w:rPr>
      </w:pPr>
      <w:r>
        <w:rPr>
          <w:rFonts w:ascii="Arial Narrow" w:hAnsi="Arial Narrow"/>
        </w:rPr>
        <w:t>T</w:t>
      </w:r>
      <w:r w:rsidRPr="00586C8D">
        <w:rPr>
          <w:rFonts w:ascii="Arial Narrow" w:hAnsi="Arial Narrow"/>
        </w:rPr>
        <w:t>opný výkon okruhu</w:t>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t>Q=</w:t>
      </w:r>
      <w:r>
        <w:rPr>
          <w:rFonts w:ascii="Arial Narrow" w:hAnsi="Arial Narrow"/>
        </w:rPr>
        <w:t xml:space="preserve"> 60+22=82kW</w:t>
      </w:r>
    </w:p>
    <w:p w:rsidR="005656E7" w:rsidRDefault="005656E7" w:rsidP="005656E7">
      <w:pPr>
        <w:pStyle w:val="Zkladntext"/>
        <w:jc w:val="both"/>
        <w:rPr>
          <w:rFonts w:ascii="Arial Narrow" w:hAnsi="Arial Narrow"/>
        </w:rPr>
      </w:pPr>
      <w:r w:rsidRPr="00586C8D">
        <w:rPr>
          <w:rFonts w:ascii="Arial Narrow" w:hAnsi="Arial Narrow"/>
        </w:rPr>
        <w:t xml:space="preserve">Výpočtový teplotní spád </w:t>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Pr>
          <w:rFonts w:ascii="Arial Narrow" w:hAnsi="Arial Narrow"/>
        </w:rPr>
        <w:tab/>
        <w:t>∆T</w:t>
      </w:r>
      <w:r w:rsidRPr="0011390B">
        <w:rPr>
          <w:rFonts w:ascii="Arial Narrow" w:hAnsi="Arial Narrow"/>
        </w:rPr>
        <w:t xml:space="preserve"> = </w:t>
      </w:r>
      <w:r>
        <w:rPr>
          <w:rFonts w:ascii="Arial Narrow" w:hAnsi="Arial Narrow"/>
        </w:rPr>
        <w:t>20</w:t>
      </w:r>
      <w:r w:rsidRPr="0011390B">
        <w:rPr>
          <w:rFonts w:ascii="Arial Narrow" w:hAnsi="Arial Narrow"/>
        </w:rPr>
        <w:t>°C</w:t>
      </w:r>
      <w:r>
        <w:rPr>
          <w:rFonts w:ascii="Arial Narrow" w:hAnsi="Arial Narrow"/>
        </w:rPr>
        <w:t xml:space="preserve"> </w:t>
      </w:r>
    </w:p>
    <w:p w:rsidR="005656E7" w:rsidRDefault="005656E7" w:rsidP="005656E7">
      <w:pPr>
        <w:pStyle w:val="Zkladntext"/>
        <w:jc w:val="both"/>
        <w:rPr>
          <w:rFonts w:ascii="Arial Narrow" w:hAnsi="Arial Narrow"/>
        </w:rPr>
      </w:pPr>
      <w:r w:rsidRPr="00586C8D">
        <w:rPr>
          <w:rFonts w:ascii="Arial Narrow" w:hAnsi="Arial Narrow"/>
        </w:rPr>
        <w:t xml:space="preserve">Výpočtový průtok topným okruhem </w:t>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Pr>
          <w:rFonts w:ascii="Arial Narrow" w:hAnsi="Arial Narrow"/>
        </w:rPr>
        <w:tab/>
      </w:r>
      <w:r w:rsidRPr="00586C8D">
        <w:rPr>
          <w:rFonts w:ascii="Arial Narrow" w:hAnsi="Arial Narrow"/>
        </w:rPr>
        <w:t xml:space="preserve">M= </w:t>
      </w:r>
      <w:r>
        <w:rPr>
          <w:rFonts w:ascii="Arial Narrow" w:hAnsi="Arial Narrow"/>
        </w:rPr>
        <w:t xml:space="preserve">3570 </w:t>
      </w:r>
      <w:r w:rsidRPr="00586C8D">
        <w:rPr>
          <w:rFonts w:ascii="Arial Narrow" w:hAnsi="Arial Narrow"/>
        </w:rPr>
        <w:t>l/h</w:t>
      </w:r>
    </w:p>
    <w:p w:rsidR="005656E7" w:rsidRDefault="005656E7" w:rsidP="005656E7">
      <w:pPr>
        <w:pStyle w:val="Zkladntext"/>
        <w:jc w:val="both"/>
        <w:rPr>
          <w:rFonts w:ascii="Arial Narrow" w:hAnsi="Arial Narrow"/>
        </w:rPr>
      </w:pPr>
    </w:p>
    <w:p w:rsidR="00A16C63" w:rsidRDefault="00A16C63" w:rsidP="00A16C63">
      <w:pPr>
        <w:tabs>
          <w:tab w:val="left" w:pos="284"/>
        </w:tabs>
        <w:spacing w:before="60"/>
        <w:jc w:val="both"/>
        <w:rPr>
          <w:rFonts w:ascii="Arial Narrow" w:hAnsi="Arial Narrow" w:cs="Arial"/>
        </w:rPr>
      </w:pPr>
      <w:r w:rsidRPr="00A16C63">
        <w:rPr>
          <w:rFonts w:ascii="Arial Narrow" w:hAnsi="Arial Narrow" w:cs="Arial"/>
        </w:rPr>
        <w:t xml:space="preserve">Regulační uzly </w:t>
      </w:r>
      <w:r>
        <w:rPr>
          <w:rFonts w:ascii="Arial Narrow" w:hAnsi="Arial Narrow" w:cs="Arial"/>
        </w:rPr>
        <w:t xml:space="preserve">topných větví </w:t>
      </w:r>
      <w:r w:rsidRPr="00A16C63">
        <w:rPr>
          <w:rFonts w:ascii="Arial Narrow" w:hAnsi="Arial Narrow" w:cs="Arial"/>
        </w:rPr>
        <w:t>jsou vybaveny</w:t>
      </w:r>
      <w:r>
        <w:rPr>
          <w:rFonts w:ascii="Arial Narrow" w:hAnsi="Arial Narrow" w:cs="Arial"/>
        </w:rPr>
        <w:t xml:space="preserve"> dle technologického schématu zapojení-</w:t>
      </w:r>
      <w:r w:rsidRPr="00A16C63">
        <w:rPr>
          <w:rFonts w:ascii="Arial Narrow" w:hAnsi="Arial Narrow" w:cs="Arial"/>
        </w:rPr>
        <w:t xml:space="preserve"> 1x ručním regulačním ventilem se vsuvkami pro měření </w:t>
      </w:r>
      <w:r>
        <w:rPr>
          <w:rFonts w:ascii="Arial Narrow" w:hAnsi="Arial Narrow" w:cs="Arial"/>
        </w:rPr>
        <w:t xml:space="preserve">(STAD) na zpátečce </w:t>
      </w:r>
      <w:r w:rsidRPr="00A16C63">
        <w:rPr>
          <w:rFonts w:ascii="Arial Narrow" w:hAnsi="Arial Narrow" w:cs="Arial"/>
        </w:rPr>
        <w:t xml:space="preserve">, 3x uzavíracím kulovým kohoutem, 2x vypouštěcím kulovým kohoutem DN15, zpětnou klapkou, filtrem mechanických nečistot, třícestným regulačním ventilem se servopohonem, </w:t>
      </w:r>
      <w:r>
        <w:rPr>
          <w:rFonts w:ascii="Arial Narrow" w:hAnsi="Arial Narrow" w:cs="Arial"/>
        </w:rPr>
        <w:t xml:space="preserve">elektronicky řízeným </w:t>
      </w:r>
      <w:r w:rsidRPr="00A16C63">
        <w:rPr>
          <w:rFonts w:ascii="Arial Narrow" w:hAnsi="Arial Narrow" w:cs="Arial"/>
        </w:rPr>
        <w:t>oběhovým čerpadlem, 2x ukazovacím teploměrem mechanickým 0-120°C</w:t>
      </w:r>
      <w:r w:rsidR="00026307">
        <w:rPr>
          <w:rFonts w:ascii="Arial Narrow" w:hAnsi="Arial Narrow" w:cs="Arial"/>
        </w:rPr>
        <w:t xml:space="preserve"> a kalorimetrickým měřičem</w:t>
      </w:r>
      <w:r>
        <w:rPr>
          <w:rFonts w:ascii="Arial Narrow" w:hAnsi="Arial Narrow" w:cs="Arial"/>
        </w:rPr>
        <w:t xml:space="preserve">. </w:t>
      </w:r>
      <w:r w:rsidRPr="00A16C63">
        <w:rPr>
          <w:rFonts w:ascii="Arial Narrow" w:hAnsi="Arial Narrow" w:cs="Arial"/>
        </w:rPr>
        <w:t xml:space="preserve">Na základě požadované teploty ÚT výstupní topné vody bude tato regulována směšováním pomocí trojcestného směšovacího ventilu. Teplota topné vody bude regulována na základě nastavené ekvitermní křivky dle čidla venkovní teploty. </w:t>
      </w:r>
    </w:p>
    <w:p w:rsidR="005656E7" w:rsidRDefault="005656E7" w:rsidP="005656E7">
      <w:pPr>
        <w:pStyle w:val="Zkladntext"/>
        <w:jc w:val="both"/>
        <w:rPr>
          <w:rFonts w:ascii="Arial Narrow" w:hAnsi="Arial Narrow"/>
          <w:b/>
        </w:rPr>
      </w:pPr>
    </w:p>
    <w:p w:rsidR="005656E7" w:rsidRDefault="005656E7" w:rsidP="005656E7">
      <w:pPr>
        <w:pStyle w:val="Zkladntext"/>
        <w:jc w:val="both"/>
        <w:rPr>
          <w:rFonts w:ascii="Arial Narrow" w:hAnsi="Arial Narrow"/>
          <w:b/>
        </w:rPr>
      </w:pPr>
      <w:r>
        <w:rPr>
          <w:rFonts w:ascii="Arial Narrow" w:hAnsi="Arial Narrow"/>
          <w:b/>
        </w:rPr>
        <w:t xml:space="preserve">Rezervní vývod na R+S  </w:t>
      </w:r>
      <w:r w:rsidRPr="00586C8D">
        <w:rPr>
          <w:rFonts w:ascii="Arial Narrow" w:hAnsi="Arial Narrow"/>
          <w:b/>
        </w:rPr>
        <w:t xml:space="preserve"> </w:t>
      </w:r>
      <w:r>
        <w:rPr>
          <w:rFonts w:ascii="Arial Narrow" w:hAnsi="Arial Narrow"/>
          <w:b/>
        </w:rPr>
        <w:t>DN32</w:t>
      </w:r>
    </w:p>
    <w:p w:rsidR="005656E7" w:rsidRDefault="005656E7" w:rsidP="005656E7">
      <w:pPr>
        <w:pStyle w:val="Zkladntext"/>
        <w:jc w:val="both"/>
        <w:rPr>
          <w:rFonts w:ascii="Arial Narrow" w:hAnsi="Arial Narrow"/>
        </w:rPr>
      </w:pPr>
      <w:r>
        <w:rPr>
          <w:rFonts w:ascii="Arial Narrow" w:hAnsi="Arial Narrow"/>
        </w:rPr>
        <w:t xml:space="preserve">Je připraven dle dohody se zadavatelem pro případné výhledové oddělení  samostatné topné větve provozu pošty   </w:t>
      </w:r>
    </w:p>
    <w:p w:rsidR="005656E7" w:rsidRPr="00586C8D" w:rsidRDefault="005656E7" w:rsidP="005656E7">
      <w:pPr>
        <w:pStyle w:val="Zkladntext"/>
        <w:jc w:val="both"/>
        <w:rPr>
          <w:rFonts w:ascii="Arial Narrow" w:hAnsi="Arial Narrow"/>
        </w:rPr>
      </w:pPr>
      <w:r w:rsidRPr="00586C8D">
        <w:rPr>
          <w:rFonts w:ascii="Arial Narrow" w:hAnsi="Arial Narrow"/>
        </w:rPr>
        <w:t>Topný výkon okruhu</w:t>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r>
      <w:r w:rsidRPr="00586C8D">
        <w:rPr>
          <w:rFonts w:ascii="Arial Narrow" w:hAnsi="Arial Narrow"/>
        </w:rPr>
        <w:tab/>
        <w:t>Q=</w:t>
      </w:r>
      <w:r>
        <w:rPr>
          <w:rFonts w:ascii="Arial Narrow" w:hAnsi="Arial Narrow"/>
        </w:rPr>
        <w:t xml:space="preserve"> </w:t>
      </w:r>
      <w:r w:rsidR="00EF018D">
        <w:rPr>
          <w:rFonts w:ascii="Arial Narrow" w:hAnsi="Arial Narrow"/>
        </w:rPr>
        <w:t>cca 20</w:t>
      </w:r>
      <w:r w:rsidRPr="00586C8D">
        <w:rPr>
          <w:rFonts w:ascii="Arial Narrow" w:hAnsi="Arial Narrow"/>
        </w:rPr>
        <w:t>kW</w:t>
      </w:r>
    </w:p>
    <w:p w:rsidR="00A16C63" w:rsidRDefault="00A16C63" w:rsidP="00A16C63">
      <w:pPr>
        <w:tabs>
          <w:tab w:val="left" w:pos="284"/>
        </w:tabs>
        <w:spacing w:before="60"/>
        <w:jc w:val="both"/>
        <w:rPr>
          <w:rFonts w:ascii="Arial Narrow" w:hAnsi="Arial Narrow" w:cs="Arial"/>
        </w:rPr>
      </w:pPr>
    </w:p>
    <w:p w:rsidR="00A16C63" w:rsidRPr="00597527" w:rsidRDefault="00A16C63" w:rsidP="00A16C63">
      <w:pPr>
        <w:tabs>
          <w:tab w:val="left" w:pos="284"/>
        </w:tabs>
        <w:spacing w:before="60"/>
        <w:jc w:val="both"/>
        <w:rPr>
          <w:rFonts w:ascii="Arial Narrow" w:hAnsi="Arial Narrow" w:cs="Arial"/>
          <w:b/>
          <w:sz w:val="22"/>
          <w:szCs w:val="22"/>
        </w:rPr>
      </w:pPr>
      <w:r w:rsidRPr="00597527">
        <w:rPr>
          <w:rFonts w:ascii="Arial Narrow" w:hAnsi="Arial Narrow" w:cs="Arial"/>
          <w:b/>
          <w:sz w:val="22"/>
          <w:szCs w:val="22"/>
        </w:rPr>
        <w:t>D.</w:t>
      </w:r>
      <w:r w:rsidR="000A7BAA">
        <w:rPr>
          <w:rFonts w:ascii="Arial Narrow" w:hAnsi="Arial Narrow" w:cs="Arial"/>
          <w:b/>
          <w:sz w:val="22"/>
          <w:szCs w:val="22"/>
        </w:rPr>
        <w:t>4</w:t>
      </w:r>
      <w:r w:rsidRPr="00597527">
        <w:rPr>
          <w:rFonts w:ascii="Arial Narrow" w:hAnsi="Arial Narrow" w:cs="Arial"/>
          <w:b/>
          <w:sz w:val="22"/>
          <w:szCs w:val="22"/>
        </w:rPr>
        <w:t xml:space="preserve"> </w:t>
      </w:r>
      <w:r w:rsidR="00DE4833">
        <w:rPr>
          <w:rFonts w:ascii="Arial Narrow" w:hAnsi="Arial Narrow" w:cs="Arial"/>
          <w:b/>
          <w:sz w:val="22"/>
          <w:szCs w:val="22"/>
        </w:rPr>
        <w:t xml:space="preserve"> </w:t>
      </w:r>
      <w:r w:rsidRPr="00597527">
        <w:rPr>
          <w:rFonts w:ascii="Arial Narrow" w:hAnsi="Arial Narrow" w:cs="Arial"/>
          <w:b/>
          <w:sz w:val="22"/>
          <w:szCs w:val="22"/>
        </w:rPr>
        <w:t>Měření tepla</w:t>
      </w:r>
      <w:r w:rsidR="00DE4833">
        <w:rPr>
          <w:rFonts w:ascii="Arial Narrow" w:hAnsi="Arial Narrow" w:cs="Arial"/>
          <w:b/>
          <w:sz w:val="22"/>
          <w:szCs w:val="22"/>
        </w:rPr>
        <w:t xml:space="preserve">, osazení a </w:t>
      </w:r>
      <w:r w:rsidR="005656E7">
        <w:rPr>
          <w:rFonts w:ascii="Arial Narrow" w:hAnsi="Arial Narrow" w:cs="Arial"/>
          <w:b/>
          <w:sz w:val="22"/>
          <w:szCs w:val="22"/>
        </w:rPr>
        <w:t>ú</w:t>
      </w:r>
      <w:r w:rsidR="00DE4833">
        <w:rPr>
          <w:rFonts w:ascii="Arial Narrow" w:hAnsi="Arial Narrow" w:cs="Arial"/>
          <w:b/>
          <w:sz w:val="22"/>
          <w:szCs w:val="22"/>
        </w:rPr>
        <w:t xml:space="preserve">prava osazení měříčů tepla </w:t>
      </w:r>
      <w:r w:rsidRPr="00597527">
        <w:rPr>
          <w:rFonts w:ascii="Arial Narrow" w:hAnsi="Arial Narrow" w:cs="Arial"/>
          <w:b/>
          <w:sz w:val="22"/>
          <w:szCs w:val="22"/>
        </w:rPr>
        <w:t xml:space="preserve"> </w:t>
      </w:r>
    </w:p>
    <w:p w:rsidR="00FA5B4A" w:rsidRPr="00DE4833" w:rsidRDefault="00A16C63" w:rsidP="00A16C63">
      <w:pPr>
        <w:tabs>
          <w:tab w:val="left" w:pos="284"/>
        </w:tabs>
        <w:spacing w:before="60"/>
        <w:jc w:val="both"/>
        <w:rPr>
          <w:rFonts w:ascii="Arial Narrow" w:hAnsi="Arial Narrow" w:cs="Arial"/>
          <w:b/>
        </w:rPr>
      </w:pPr>
      <w:r w:rsidRPr="00A16C63">
        <w:rPr>
          <w:rFonts w:ascii="Arial Narrow" w:hAnsi="Arial Narrow" w:cs="Arial"/>
        </w:rPr>
        <w:t>Po dohodě s investorem bude zachováno osazení měřičů na jednotlivých topných větvích. Osazeny budou ultrazvukové kalorimetrické měřice tepla v průtokovém provedení a kv hodnotě dle schématu</w:t>
      </w:r>
      <w:r w:rsidR="00FA5B4A">
        <w:rPr>
          <w:rFonts w:ascii="Arial Narrow" w:hAnsi="Arial Narrow" w:cs="Arial"/>
        </w:rPr>
        <w:t xml:space="preserve"> a s možností dodatečného osazení M-bus modulu pro dálkový odečet ( výhled)-např. </w:t>
      </w:r>
      <w:r>
        <w:rPr>
          <w:rFonts w:ascii="Arial Narrow" w:hAnsi="Arial Narrow" w:cs="Arial"/>
        </w:rPr>
        <w:t xml:space="preserve"> Siemens ULTRAHEAT</w:t>
      </w:r>
      <w:r w:rsidR="00FA5B4A">
        <w:rPr>
          <w:rFonts w:ascii="Arial Narrow" w:hAnsi="Arial Narrow" w:cs="Arial"/>
        </w:rPr>
        <w:t xml:space="preserve"> UH50</w:t>
      </w:r>
      <w:r w:rsidRPr="00A16C63">
        <w:rPr>
          <w:rFonts w:ascii="Arial Narrow" w:hAnsi="Arial Narrow" w:cs="Arial"/>
        </w:rPr>
        <w:t>.</w:t>
      </w:r>
      <w:r w:rsidR="00FA5B4A">
        <w:rPr>
          <w:rFonts w:ascii="Arial Narrow" w:hAnsi="Arial Narrow" w:cs="Arial"/>
        </w:rPr>
        <w:t xml:space="preserve"> </w:t>
      </w:r>
      <w:r w:rsidR="00FA5B4A" w:rsidRPr="00DE4833">
        <w:rPr>
          <w:rFonts w:ascii="Arial Narrow" w:hAnsi="Arial Narrow" w:cs="Arial"/>
          <w:b/>
        </w:rPr>
        <w:t>Pro  topné větve  napojených objektu  č.p.40  a 39+29, budou měřiče nově osazeny  na paty těchto objektů.</w:t>
      </w:r>
    </w:p>
    <w:p w:rsidR="00FA5B4A" w:rsidRPr="00DE4833" w:rsidRDefault="00FA5B4A" w:rsidP="00A16C63">
      <w:pPr>
        <w:tabs>
          <w:tab w:val="left" w:pos="284"/>
        </w:tabs>
        <w:spacing w:before="60"/>
        <w:jc w:val="both"/>
        <w:rPr>
          <w:rFonts w:ascii="Arial Narrow" w:hAnsi="Arial Narrow" w:cs="Arial"/>
          <w:i/>
        </w:rPr>
      </w:pPr>
      <w:r w:rsidRPr="00DE4833">
        <w:rPr>
          <w:rFonts w:ascii="Arial Narrow" w:hAnsi="Arial Narrow" w:cs="Arial"/>
          <w:b/>
          <w:i/>
        </w:rPr>
        <w:t>- v objektu č.p.40</w:t>
      </w:r>
      <w:r w:rsidRPr="00DE4833">
        <w:rPr>
          <w:rFonts w:ascii="Arial Narrow" w:hAnsi="Arial Narrow" w:cs="Arial"/>
          <w:i/>
        </w:rPr>
        <w:t xml:space="preserve"> – bude měřič vsazen do potrubí DN 50  v technickém prostoru  1.NP  pod schodištěm  ( Qn=2,5m3/h,kv=5,7m3/h).    </w:t>
      </w:r>
    </w:p>
    <w:p w:rsidR="00FA5B4A" w:rsidRPr="00DE4833" w:rsidRDefault="00FA5B4A" w:rsidP="00FA5B4A">
      <w:pPr>
        <w:tabs>
          <w:tab w:val="left" w:pos="284"/>
        </w:tabs>
        <w:spacing w:before="60"/>
        <w:jc w:val="both"/>
        <w:rPr>
          <w:rFonts w:ascii="Arial Narrow" w:hAnsi="Arial Narrow" w:cs="Arial"/>
          <w:i/>
        </w:rPr>
      </w:pPr>
      <w:r w:rsidRPr="00DE4833">
        <w:rPr>
          <w:rFonts w:ascii="Arial Narrow" w:hAnsi="Arial Narrow" w:cs="Arial"/>
          <w:b/>
          <w:i/>
        </w:rPr>
        <w:t>- v objektu č.p.39+29</w:t>
      </w:r>
      <w:r w:rsidRPr="00DE4833">
        <w:rPr>
          <w:rFonts w:ascii="Arial Narrow" w:hAnsi="Arial Narrow" w:cs="Arial"/>
          <w:i/>
        </w:rPr>
        <w:t xml:space="preserve">– bude měřič vsazen do potrubí DN 50 v technickém prostoru 1PP  ( Qn=3,5m3/h,kv=13,5m3/h). </w:t>
      </w:r>
      <w:r w:rsidR="00DE4833">
        <w:rPr>
          <w:rFonts w:ascii="Arial Narrow" w:hAnsi="Arial Narrow" w:cs="Arial"/>
          <w:i/>
        </w:rPr>
        <w:t>P</w:t>
      </w:r>
      <w:r w:rsidRPr="00DE4833">
        <w:rPr>
          <w:rFonts w:ascii="Arial Narrow" w:hAnsi="Arial Narrow" w:cs="Arial"/>
          <w:i/>
        </w:rPr>
        <w:t>rostor neby</w:t>
      </w:r>
      <w:r w:rsidR="00DE4833">
        <w:rPr>
          <w:rFonts w:ascii="Arial Narrow" w:hAnsi="Arial Narrow" w:cs="Arial"/>
          <w:i/>
        </w:rPr>
        <w:t>l</w:t>
      </w:r>
      <w:r w:rsidRPr="00DE4833">
        <w:rPr>
          <w:rFonts w:ascii="Arial Narrow" w:hAnsi="Arial Narrow" w:cs="Arial"/>
          <w:i/>
        </w:rPr>
        <w:t xml:space="preserve"> v rámci prohlídky objektu zpřístupněn , umístění bude upřesněno v rámci montáže !!     </w:t>
      </w:r>
    </w:p>
    <w:p w:rsidR="00A16C63" w:rsidRPr="00A16C63" w:rsidRDefault="00A16C63" w:rsidP="00A16C63">
      <w:pPr>
        <w:tabs>
          <w:tab w:val="left" w:pos="284"/>
        </w:tabs>
        <w:spacing w:before="60"/>
        <w:jc w:val="both"/>
        <w:rPr>
          <w:rFonts w:ascii="Arial Narrow" w:hAnsi="Arial Narrow" w:cs="Arial"/>
        </w:rPr>
      </w:pPr>
      <w:r w:rsidRPr="00A16C63">
        <w:rPr>
          <w:rFonts w:ascii="Arial Narrow" w:hAnsi="Arial Narrow" w:cs="Arial"/>
        </w:rPr>
        <w:t xml:space="preserve">   </w:t>
      </w:r>
    </w:p>
    <w:p w:rsidR="00A345EA" w:rsidRPr="00597527" w:rsidRDefault="00FA5B4A" w:rsidP="00FA5B4A">
      <w:pPr>
        <w:pStyle w:val="Zkladntext"/>
        <w:jc w:val="both"/>
        <w:rPr>
          <w:rFonts w:ascii="Arial Narrow" w:hAnsi="Arial Narrow"/>
          <w:sz w:val="22"/>
          <w:szCs w:val="22"/>
        </w:rPr>
      </w:pPr>
      <w:r w:rsidRPr="00597527">
        <w:rPr>
          <w:rFonts w:ascii="Arial Narrow" w:hAnsi="Arial Narrow" w:cs="Arial"/>
          <w:b/>
          <w:sz w:val="22"/>
          <w:szCs w:val="22"/>
        </w:rPr>
        <w:t>D</w:t>
      </w:r>
      <w:r w:rsidR="001A1A91" w:rsidRPr="00597527">
        <w:rPr>
          <w:rFonts w:ascii="Arial Narrow" w:hAnsi="Arial Narrow" w:cs="Arial"/>
          <w:b/>
          <w:sz w:val="22"/>
          <w:szCs w:val="22"/>
        </w:rPr>
        <w:t>.</w:t>
      </w:r>
      <w:r w:rsidR="000A7BAA">
        <w:rPr>
          <w:rFonts w:ascii="Arial Narrow" w:hAnsi="Arial Narrow" w:cs="Arial"/>
          <w:b/>
          <w:sz w:val="22"/>
          <w:szCs w:val="22"/>
        </w:rPr>
        <w:t>5</w:t>
      </w:r>
      <w:r w:rsidR="00503054" w:rsidRPr="00597527">
        <w:rPr>
          <w:rFonts w:ascii="Arial Narrow" w:hAnsi="Arial Narrow" w:cs="Arial"/>
          <w:b/>
          <w:sz w:val="22"/>
          <w:szCs w:val="22"/>
        </w:rPr>
        <w:t xml:space="preserve"> Odvod spalin</w:t>
      </w:r>
      <w:r w:rsidRPr="00597527">
        <w:rPr>
          <w:rFonts w:ascii="Arial Narrow" w:hAnsi="Arial Narrow"/>
          <w:sz w:val="22"/>
          <w:szCs w:val="22"/>
        </w:rPr>
        <w:t xml:space="preserve"> </w:t>
      </w:r>
    </w:p>
    <w:p w:rsidR="00FA5B4A" w:rsidRDefault="00FA5B4A" w:rsidP="00FA5B4A">
      <w:pPr>
        <w:pStyle w:val="Zkladntext"/>
        <w:jc w:val="both"/>
        <w:rPr>
          <w:rFonts w:ascii="Arial Narrow" w:hAnsi="Arial Narrow"/>
        </w:rPr>
      </w:pPr>
      <w:r>
        <w:rPr>
          <w:rFonts w:ascii="Arial Narrow" w:hAnsi="Arial Narrow"/>
        </w:rPr>
        <w:t xml:space="preserve">Pro odvod spalin pl. kotlů bude využito stávající dvouprůduchové komínové těleso. S ohledem na dva stávající průduchy  je jako optimální volena  samostatná spalinová cesta každého kotle. </w:t>
      </w:r>
    </w:p>
    <w:p w:rsidR="00FA5B4A" w:rsidRDefault="00FA5B4A" w:rsidP="00FA5B4A">
      <w:pPr>
        <w:pStyle w:val="Zkladntext"/>
        <w:jc w:val="both"/>
        <w:rPr>
          <w:rFonts w:ascii="Arial Narrow" w:hAnsi="Arial Narrow"/>
        </w:rPr>
      </w:pPr>
      <w:r>
        <w:rPr>
          <w:rFonts w:ascii="Arial Narrow" w:hAnsi="Arial Narrow"/>
        </w:rPr>
        <w:t xml:space="preserve">Stávající Al kouřovody původních kotlů DN 250 budou demontovány předpokládá se i demontáž komínové vložky DN250, pokud bude realizovatelná, variantně bude vložka v komínovém průduchu ponechána . </w:t>
      </w:r>
    </w:p>
    <w:p w:rsidR="00FA5B4A" w:rsidRDefault="00FA5B4A" w:rsidP="00FA5B4A">
      <w:pPr>
        <w:pStyle w:val="Zkladntext"/>
        <w:jc w:val="both"/>
        <w:rPr>
          <w:rFonts w:ascii="Arial Narrow" w:hAnsi="Arial Narrow"/>
        </w:rPr>
      </w:pPr>
    </w:p>
    <w:p w:rsidR="00651B33" w:rsidRDefault="00FA5B4A" w:rsidP="00651B33">
      <w:pPr>
        <w:pStyle w:val="Zkladntext"/>
        <w:jc w:val="both"/>
        <w:rPr>
          <w:rFonts w:ascii="Arial Narrow" w:hAnsi="Arial Narrow"/>
        </w:rPr>
      </w:pPr>
      <w:r>
        <w:rPr>
          <w:rFonts w:ascii="Arial Narrow" w:hAnsi="Arial Narrow"/>
        </w:rPr>
        <w:t xml:space="preserve">Nová spalinová cesta kotlů bude provedena v souladu s požadavky ČSN 734201/2010.  </w:t>
      </w:r>
      <w:r>
        <w:rPr>
          <w:rFonts w:ascii="Arial Narrow" w:hAnsi="Arial Narrow"/>
          <w:b/>
        </w:rPr>
        <w:t>Plynové kotle budou osazeny jako plynové spotřebiče typu „B“ (provoz závislý na přívodu vzduchu z místnosti).</w:t>
      </w:r>
      <w:r>
        <w:rPr>
          <w:rFonts w:ascii="Arial Narrow" w:hAnsi="Arial Narrow"/>
        </w:rPr>
        <w:t xml:space="preserve">  </w:t>
      </w:r>
    </w:p>
    <w:p w:rsidR="00651B33" w:rsidRDefault="00651B33" w:rsidP="00651B33">
      <w:pPr>
        <w:pStyle w:val="Zkladntext"/>
        <w:jc w:val="both"/>
        <w:rPr>
          <w:rFonts w:ascii="Arial Narrow" w:hAnsi="Arial Narrow" w:cs="Arial"/>
          <w:b/>
        </w:rPr>
      </w:pPr>
      <w:r w:rsidRPr="00651B33">
        <w:rPr>
          <w:rFonts w:ascii="Arial Narrow" w:hAnsi="Arial Narrow" w:cs="Arial"/>
        </w:rPr>
        <w:t>Odvod spalin bude proveden plastovým komínovým systémem, který odolává běžnému mechanickému zatížení a teplotám 120°C. Spalinové potrubí musí být provedeno tak, aby bylo těsné pro přetlak do 5000 Pa.</w:t>
      </w:r>
      <w:r>
        <w:rPr>
          <w:rFonts w:ascii="Arial Narrow" w:hAnsi="Arial Narrow" w:cs="Arial"/>
        </w:rPr>
        <w:t xml:space="preserve"> Odvody spalin kotlových jednotek budou provedeny certifikovaným systémem ( BRILON, </w:t>
      </w:r>
      <w:r w:rsidRPr="00893F1B">
        <w:rPr>
          <w:rFonts w:ascii="Arial Narrow" w:hAnsi="Arial Narrow" w:cs="Arial"/>
        </w:rPr>
        <w:t>ALMEVA</w:t>
      </w:r>
      <w:r>
        <w:rPr>
          <w:rFonts w:ascii="Arial Narrow" w:hAnsi="Arial Narrow" w:cs="Arial"/>
        </w:rPr>
        <w:t xml:space="preserve">  apod.) </w:t>
      </w:r>
      <w:r>
        <w:rPr>
          <w:rFonts w:ascii="Arial Narrow" w:hAnsi="Arial Narrow" w:cs="Arial"/>
          <w:b/>
        </w:rPr>
        <w:t xml:space="preserve">v dimenzi DN 160mm . </w:t>
      </w:r>
    </w:p>
    <w:p w:rsidR="00FA5B4A" w:rsidRPr="00347328" w:rsidRDefault="00FA5B4A" w:rsidP="00FA5B4A">
      <w:pPr>
        <w:pStyle w:val="Zkladntext"/>
        <w:jc w:val="both"/>
        <w:rPr>
          <w:rFonts w:ascii="Arial Narrow" w:hAnsi="Arial Narrow" w:cs="Arial"/>
        </w:rPr>
      </w:pPr>
    </w:p>
    <w:p w:rsidR="00FA5B4A" w:rsidRDefault="00FA5B4A" w:rsidP="00FA5B4A">
      <w:pPr>
        <w:jc w:val="both"/>
        <w:rPr>
          <w:rFonts w:ascii="Arial Narrow" w:hAnsi="Arial Narrow" w:cs="Arial"/>
        </w:rPr>
      </w:pPr>
      <w:r w:rsidRPr="00343BD5">
        <w:rPr>
          <w:rFonts w:ascii="Arial Narrow" w:hAnsi="Arial Narrow" w:cs="Arial"/>
        </w:rPr>
        <w:t>Kouřovod  kotle  je tvořen sestavou  centrické přechodky DN150/160 , kolena  DN16-87°, přímého dílu s kontrolním otvorem DN160 , kolena D160-45° , revizního kolena DN160 87° (s kontrolním otvorem) a  trubkových dílů DN160.  Kouřovod</w:t>
      </w:r>
      <w:r>
        <w:rPr>
          <w:rFonts w:ascii="Arial Narrow" w:hAnsi="Arial Narrow" w:cs="Arial"/>
        </w:rPr>
        <w:t>y</w:t>
      </w:r>
      <w:r w:rsidRPr="00343BD5">
        <w:rPr>
          <w:rFonts w:ascii="Arial Narrow" w:hAnsi="Arial Narrow" w:cs="Arial"/>
        </w:rPr>
        <w:t xml:space="preserve">  bud</w:t>
      </w:r>
      <w:r>
        <w:rPr>
          <w:rFonts w:ascii="Arial Narrow" w:hAnsi="Arial Narrow" w:cs="Arial"/>
        </w:rPr>
        <w:t>ou</w:t>
      </w:r>
      <w:r w:rsidRPr="00343BD5">
        <w:rPr>
          <w:rFonts w:ascii="Arial Narrow" w:hAnsi="Arial Narrow" w:cs="Arial"/>
        </w:rPr>
        <w:t xml:space="preserve"> </w:t>
      </w:r>
      <w:r>
        <w:rPr>
          <w:rFonts w:ascii="Arial Narrow" w:hAnsi="Arial Narrow" w:cs="Arial"/>
        </w:rPr>
        <w:t xml:space="preserve">stávajícími </w:t>
      </w:r>
      <w:r w:rsidRPr="00343BD5">
        <w:rPr>
          <w:rFonts w:ascii="Arial Narrow" w:hAnsi="Arial Narrow" w:cs="Arial"/>
        </w:rPr>
        <w:t>prostup</w:t>
      </w:r>
      <w:r>
        <w:rPr>
          <w:rFonts w:ascii="Arial Narrow" w:hAnsi="Arial Narrow" w:cs="Arial"/>
        </w:rPr>
        <w:t xml:space="preserve">y po původních kouřovodech </w:t>
      </w:r>
      <w:r w:rsidRPr="00343BD5">
        <w:rPr>
          <w:rFonts w:ascii="Arial Narrow" w:hAnsi="Arial Narrow" w:cs="Arial"/>
        </w:rPr>
        <w:t>zaveden</w:t>
      </w:r>
      <w:r w:rsidR="00DE4833">
        <w:rPr>
          <w:rFonts w:ascii="Arial Narrow" w:hAnsi="Arial Narrow" w:cs="Arial"/>
        </w:rPr>
        <w:t>y</w:t>
      </w:r>
      <w:r w:rsidRPr="00343BD5">
        <w:rPr>
          <w:rFonts w:ascii="Arial Narrow" w:hAnsi="Arial Narrow" w:cs="Arial"/>
        </w:rPr>
        <w:t xml:space="preserve"> </w:t>
      </w:r>
      <w:r>
        <w:rPr>
          <w:rFonts w:ascii="Arial Narrow" w:hAnsi="Arial Narrow" w:cs="Arial"/>
        </w:rPr>
        <w:t xml:space="preserve">do komínových průduchů na napojeny do osazených patních kolen </w:t>
      </w:r>
      <w:r w:rsidRPr="00343BD5">
        <w:rPr>
          <w:rFonts w:ascii="Arial Narrow" w:hAnsi="Arial Narrow" w:cs="Arial"/>
        </w:rPr>
        <w:t xml:space="preserve">s konzolou DN </w:t>
      </w:r>
      <w:r>
        <w:rPr>
          <w:rFonts w:ascii="Arial Narrow" w:hAnsi="Arial Narrow" w:cs="Arial"/>
        </w:rPr>
        <w:t xml:space="preserve">160. </w:t>
      </w:r>
      <w:r w:rsidRPr="00343BD5">
        <w:rPr>
          <w:rFonts w:ascii="Arial Narrow" w:hAnsi="Arial Narrow" w:cs="Arial"/>
        </w:rPr>
        <w:t>Svisl</w:t>
      </w:r>
      <w:r>
        <w:rPr>
          <w:rFonts w:ascii="Arial Narrow" w:hAnsi="Arial Narrow" w:cs="Arial"/>
        </w:rPr>
        <w:t>é</w:t>
      </w:r>
      <w:r w:rsidRPr="00343BD5">
        <w:rPr>
          <w:rFonts w:ascii="Arial Narrow" w:hAnsi="Arial Narrow" w:cs="Arial"/>
        </w:rPr>
        <w:t xml:space="preserve"> kouřovod</w:t>
      </w:r>
      <w:r>
        <w:rPr>
          <w:rFonts w:ascii="Arial Narrow" w:hAnsi="Arial Narrow" w:cs="Arial"/>
        </w:rPr>
        <w:t>y</w:t>
      </w:r>
      <w:r w:rsidRPr="00343BD5">
        <w:rPr>
          <w:rFonts w:ascii="Arial Narrow" w:hAnsi="Arial Narrow" w:cs="Arial"/>
        </w:rPr>
        <w:t xml:space="preserve"> </w:t>
      </w:r>
      <w:r>
        <w:rPr>
          <w:rFonts w:ascii="Arial Narrow" w:hAnsi="Arial Narrow" w:cs="Arial"/>
        </w:rPr>
        <w:t xml:space="preserve">DN 160 </w:t>
      </w:r>
      <w:r w:rsidRPr="00343BD5">
        <w:rPr>
          <w:rFonts w:ascii="Arial Narrow" w:hAnsi="Arial Narrow" w:cs="Arial"/>
        </w:rPr>
        <w:t>bud</w:t>
      </w:r>
      <w:r>
        <w:rPr>
          <w:rFonts w:ascii="Arial Narrow" w:hAnsi="Arial Narrow" w:cs="Arial"/>
        </w:rPr>
        <w:t>ou</w:t>
      </w:r>
      <w:r w:rsidRPr="00343BD5">
        <w:rPr>
          <w:rFonts w:ascii="Arial Narrow" w:hAnsi="Arial Narrow" w:cs="Arial"/>
        </w:rPr>
        <w:t xml:space="preserve"> </w:t>
      </w:r>
      <w:r>
        <w:rPr>
          <w:rFonts w:ascii="Arial Narrow" w:hAnsi="Arial Narrow" w:cs="Arial"/>
        </w:rPr>
        <w:t xml:space="preserve">vedeny  komínovým průduchem s vystředěním </w:t>
      </w:r>
      <w:r w:rsidRPr="00343BD5">
        <w:rPr>
          <w:rFonts w:ascii="Arial Narrow" w:hAnsi="Arial Narrow" w:cs="Arial"/>
        </w:rPr>
        <w:t>systémovými objímkami</w:t>
      </w:r>
      <w:r>
        <w:rPr>
          <w:rFonts w:ascii="Arial Narrow" w:hAnsi="Arial Narrow" w:cs="Arial"/>
        </w:rPr>
        <w:t>.</w:t>
      </w:r>
      <w:r w:rsidRPr="00343BD5">
        <w:rPr>
          <w:rFonts w:ascii="Arial Narrow" w:hAnsi="Arial Narrow" w:cs="Arial"/>
        </w:rPr>
        <w:t xml:space="preserve"> Ukončení svisl</w:t>
      </w:r>
      <w:r>
        <w:rPr>
          <w:rFonts w:ascii="Arial Narrow" w:hAnsi="Arial Narrow" w:cs="Arial"/>
        </w:rPr>
        <w:t xml:space="preserve">ých </w:t>
      </w:r>
      <w:r w:rsidRPr="00343BD5">
        <w:rPr>
          <w:rFonts w:ascii="Arial Narrow" w:hAnsi="Arial Narrow" w:cs="Arial"/>
        </w:rPr>
        <w:t>kouřovod</w:t>
      </w:r>
      <w:r>
        <w:rPr>
          <w:rFonts w:ascii="Arial Narrow" w:hAnsi="Arial Narrow" w:cs="Arial"/>
        </w:rPr>
        <w:t>ů</w:t>
      </w:r>
      <w:r w:rsidRPr="00343BD5">
        <w:rPr>
          <w:rFonts w:ascii="Arial Narrow" w:hAnsi="Arial Narrow" w:cs="Arial"/>
        </w:rPr>
        <w:t xml:space="preserve"> bude provedeno v ústí  </w:t>
      </w:r>
      <w:r>
        <w:rPr>
          <w:rFonts w:ascii="Arial Narrow" w:hAnsi="Arial Narrow" w:cs="Arial"/>
        </w:rPr>
        <w:t xml:space="preserve">komína  </w:t>
      </w:r>
      <w:r w:rsidRPr="00343BD5">
        <w:rPr>
          <w:rFonts w:ascii="Arial Narrow" w:hAnsi="Arial Narrow" w:cs="Arial"/>
        </w:rPr>
        <w:t xml:space="preserve">komínovou plastovou hlavicí (komplet) DN160. </w:t>
      </w:r>
    </w:p>
    <w:p w:rsidR="00651B33" w:rsidRPr="00651B33" w:rsidRDefault="00651B33" w:rsidP="00651B33">
      <w:pPr>
        <w:pStyle w:val="Zkladntext"/>
        <w:jc w:val="both"/>
        <w:rPr>
          <w:rFonts w:ascii="Arial Narrow" w:hAnsi="Arial Narrow" w:cs="Arial"/>
        </w:rPr>
      </w:pPr>
      <w:r w:rsidRPr="00651B33">
        <w:rPr>
          <w:rFonts w:ascii="Arial Narrow" w:hAnsi="Arial Narrow" w:cs="Arial"/>
        </w:rPr>
        <w:t>Odvod spalin bude doplněn nosnými prvky vodorovné části nad kotli. Potrubí musí být na své trase dobře upevněno a podepřeno tak, aby nedošlo k nadměrnému mechanickému namáhání a nebyl narušen potřebný spád potrubí a kotel nebyl nadměrně zatěžován. Klasifikace navrženého odvodu spalin : T120-H1-O-W2-O00-I(E)-D.</w:t>
      </w:r>
    </w:p>
    <w:p w:rsidR="00651B33" w:rsidRDefault="00651B33" w:rsidP="00FA5B4A">
      <w:pPr>
        <w:jc w:val="both"/>
        <w:rPr>
          <w:rFonts w:ascii="Arial Narrow" w:hAnsi="Arial Narrow" w:cs="Arial"/>
          <w:b/>
        </w:rPr>
      </w:pPr>
    </w:p>
    <w:p w:rsidR="00FA5B4A" w:rsidRPr="009F1348" w:rsidRDefault="00FA5B4A" w:rsidP="00FA5B4A">
      <w:pPr>
        <w:jc w:val="both"/>
        <w:rPr>
          <w:rFonts w:ascii="Arial Narrow" w:hAnsi="Arial Narrow" w:cs="Arial"/>
          <w:b/>
        </w:rPr>
      </w:pPr>
      <w:r w:rsidRPr="009F1348">
        <w:rPr>
          <w:rFonts w:ascii="Arial Narrow" w:hAnsi="Arial Narrow" w:cs="Arial"/>
          <w:b/>
        </w:rPr>
        <w:t xml:space="preserve">Poznámka: </w:t>
      </w:r>
    </w:p>
    <w:p w:rsidR="00FA5B4A" w:rsidRDefault="00FA5B4A" w:rsidP="00FA5B4A">
      <w:pPr>
        <w:jc w:val="both"/>
        <w:rPr>
          <w:rFonts w:ascii="Arial Narrow" w:hAnsi="Arial Narrow"/>
        </w:rPr>
      </w:pPr>
      <w:r w:rsidRPr="009F1348">
        <w:rPr>
          <w:rFonts w:ascii="Arial Narrow" w:hAnsi="Arial Narrow" w:cs="Arial"/>
        </w:rPr>
        <w:t>Komínové těleso je součástí požárního úseku kotelny , nejsou tedy  instalovány požární manžety v místě prostupu kouřovod</w:t>
      </w:r>
      <w:r>
        <w:rPr>
          <w:rFonts w:ascii="Arial Narrow" w:hAnsi="Arial Narrow" w:cs="Arial"/>
        </w:rPr>
        <w:t>u d</w:t>
      </w:r>
      <w:r w:rsidRPr="009F1348">
        <w:rPr>
          <w:rFonts w:ascii="Arial Narrow" w:hAnsi="Arial Narrow" w:cs="Arial"/>
        </w:rPr>
        <w:t>o komína</w:t>
      </w:r>
      <w:r>
        <w:rPr>
          <w:rFonts w:ascii="Arial Narrow" w:hAnsi="Arial Narrow" w:cs="Arial"/>
          <w:b/>
        </w:rPr>
        <w:t xml:space="preserve"> </w:t>
      </w:r>
    </w:p>
    <w:p w:rsidR="006B4EC9" w:rsidRDefault="006B4EC9" w:rsidP="00FA5B4A">
      <w:pPr>
        <w:pStyle w:val="Zkladntext"/>
        <w:jc w:val="both"/>
        <w:rPr>
          <w:rFonts w:ascii="Arial Narrow" w:hAnsi="Arial Narrow"/>
        </w:rPr>
      </w:pPr>
      <w:r>
        <w:rPr>
          <w:rFonts w:ascii="Arial Narrow" w:hAnsi="Arial Narrow"/>
        </w:rPr>
        <w:t xml:space="preserve"> </w:t>
      </w:r>
    </w:p>
    <w:p w:rsidR="006B4EC9" w:rsidRPr="00EC2F07" w:rsidRDefault="00FA5B4A" w:rsidP="006B4EC9">
      <w:pPr>
        <w:jc w:val="both"/>
        <w:rPr>
          <w:rFonts w:ascii="Arial Narrow" w:hAnsi="Arial Narrow"/>
          <w:b/>
        </w:rPr>
      </w:pPr>
      <w:r>
        <w:rPr>
          <w:rFonts w:ascii="Arial Narrow" w:hAnsi="Arial Narrow"/>
          <w:b/>
        </w:rPr>
        <w:t>D</w:t>
      </w:r>
      <w:r w:rsidR="001A1A91">
        <w:rPr>
          <w:rFonts w:ascii="Arial Narrow" w:hAnsi="Arial Narrow"/>
          <w:b/>
        </w:rPr>
        <w:t>.</w:t>
      </w:r>
      <w:r>
        <w:rPr>
          <w:rFonts w:ascii="Arial Narrow" w:hAnsi="Arial Narrow"/>
          <w:b/>
        </w:rPr>
        <w:t>6</w:t>
      </w:r>
      <w:r w:rsidR="006B4EC9">
        <w:rPr>
          <w:rFonts w:ascii="Arial Narrow" w:hAnsi="Arial Narrow"/>
          <w:b/>
        </w:rPr>
        <w:t xml:space="preserve"> </w:t>
      </w:r>
      <w:r w:rsidR="006B4EC9" w:rsidRPr="00EC2F07">
        <w:rPr>
          <w:rFonts w:ascii="Arial Narrow" w:hAnsi="Arial Narrow"/>
          <w:b/>
        </w:rPr>
        <w:t xml:space="preserve">Přívod spalovacího vzduchu , větraní prostoru </w:t>
      </w:r>
    </w:p>
    <w:p w:rsidR="00FA5B4A" w:rsidRDefault="00DE4833" w:rsidP="00FA5B4A">
      <w:pPr>
        <w:pStyle w:val="Zkladntext"/>
        <w:jc w:val="both"/>
        <w:rPr>
          <w:rFonts w:ascii="Arial Narrow" w:hAnsi="Arial Narrow"/>
        </w:rPr>
      </w:pPr>
      <w:r>
        <w:rPr>
          <w:rFonts w:ascii="Arial Narrow" w:hAnsi="Arial Narrow"/>
        </w:rPr>
        <w:t xml:space="preserve">Je provedeno  v souladu </w:t>
      </w:r>
      <w:r w:rsidR="00FA5B4A">
        <w:rPr>
          <w:rFonts w:ascii="Arial Narrow" w:hAnsi="Arial Narrow"/>
        </w:rPr>
        <w:t xml:space="preserve">s požadavky TPG  908 02  a ČSN 070703. </w:t>
      </w:r>
    </w:p>
    <w:p w:rsidR="00FA5B4A" w:rsidRDefault="00FA5B4A" w:rsidP="00FA5B4A">
      <w:pPr>
        <w:pStyle w:val="Zkladntext"/>
        <w:jc w:val="both"/>
        <w:rPr>
          <w:rFonts w:ascii="Arial Narrow" w:hAnsi="Arial Narrow" w:cs="Arial"/>
        </w:rPr>
      </w:pPr>
      <w:r>
        <w:rPr>
          <w:rFonts w:ascii="Arial Narrow" w:hAnsi="Arial Narrow"/>
        </w:rPr>
        <w:t xml:space="preserve">Využito bude stávajícího systému přívodu větracího vzduchu a přirozeného větrání prostoru kotelny. Pro přívod spalovacího a větracího vzduchu je provedeno přívodní VZT potrubí 800x600 se sací komorou  </w:t>
      </w:r>
      <w:r w:rsidR="00DE4833">
        <w:rPr>
          <w:rFonts w:ascii="Arial Narrow" w:hAnsi="Arial Narrow"/>
        </w:rPr>
        <w:t xml:space="preserve">vyvedenou  ve dvorní části. </w:t>
      </w:r>
    </w:p>
    <w:p w:rsidR="00FA5B4A" w:rsidRDefault="00FA5B4A" w:rsidP="00FA5B4A">
      <w:pPr>
        <w:pStyle w:val="Zkladntext"/>
        <w:jc w:val="both"/>
        <w:rPr>
          <w:rFonts w:ascii="Arial Narrow" w:hAnsi="Arial Narrow"/>
        </w:rPr>
      </w:pPr>
    </w:p>
    <w:p w:rsidR="00FA5B4A" w:rsidRPr="009E051A" w:rsidRDefault="00DE4833" w:rsidP="00FA5B4A">
      <w:pPr>
        <w:pStyle w:val="Zkladntext"/>
        <w:jc w:val="both"/>
        <w:rPr>
          <w:rFonts w:ascii="Arial Narrow" w:hAnsi="Arial Narrow"/>
          <w:b/>
        </w:rPr>
      </w:pPr>
      <w:r>
        <w:rPr>
          <w:rFonts w:ascii="Arial Narrow" w:hAnsi="Arial Narrow"/>
          <w:b/>
        </w:rPr>
        <w:t>A</w:t>
      </w:r>
      <w:r w:rsidR="00FA5B4A">
        <w:rPr>
          <w:rFonts w:ascii="Arial Narrow" w:hAnsi="Arial Narrow"/>
          <w:b/>
        </w:rPr>
        <w:t>.</w:t>
      </w:r>
      <w:r w:rsidR="00FA5B4A" w:rsidRPr="009E051A">
        <w:rPr>
          <w:rFonts w:ascii="Arial Narrow" w:hAnsi="Arial Narrow"/>
          <w:b/>
        </w:rPr>
        <w:t xml:space="preserve">Teoretické potřebné množství spalovacího vzduchu </w:t>
      </w:r>
    </w:p>
    <w:p w:rsidR="00FA5B4A" w:rsidRDefault="00FA5B4A" w:rsidP="00FA5B4A">
      <w:pPr>
        <w:pStyle w:val="Zkladntext"/>
        <w:jc w:val="both"/>
        <w:rPr>
          <w:rFonts w:ascii="Arial Narrow" w:hAnsi="Arial Narrow"/>
          <w:b/>
        </w:rPr>
      </w:pPr>
      <w:r>
        <w:rPr>
          <w:rFonts w:ascii="Arial Narrow" w:hAnsi="Arial Narrow"/>
        </w:rPr>
        <w:t>(pro přebytek vzduchu n=cca 1,3)</w:t>
      </w:r>
      <w:r>
        <w:rPr>
          <w:rFonts w:ascii="Arial Narrow" w:hAnsi="Arial Narrow"/>
        </w:rPr>
        <w:tab/>
        <w:t xml:space="preserve"> </w:t>
      </w:r>
      <w:r>
        <w:rPr>
          <w:rFonts w:ascii="Arial Narrow" w:hAnsi="Arial Narrow"/>
        </w:rPr>
        <w:tab/>
      </w:r>
      <w:r>
        <w:rPr>
          <w:rFonts w:ascii="Arial Narrow" w:hAnsi="Arial Narrow"/>
        </w:rPr>
        <w:tab/>
      </w:r>
      <w:r>
        <w:rPr>
          <w:rFonts w:ascii="Arial Narrow" w:hAnsi="Arial Narrow"/>
        </w:rPr>
        <w:tab/>
      </w:r>
      <w:r>
        <w:rPr>
          <w:rFonts w:ascii="Arial Narrow" w:hAnsi="Arial Narrow"/>
        </w:rPr>
        <w:tab/>
        <w:t>Vs= 19,05 mn3/h x 1,3 x 9,5=</w:t>
      </w:r>
      <w:r>
        <w:rPr>
          <w:rFonts w:ascii="Arial Narrow" w:hAnsi="Arial Narrow"/>
          <w:b/>
        </w:rPr>
        <w:t xml:space="preserve"> 235m</w:t>
      </w:r>
      <w:r w:rsidRPr="009E051A">
        <w:rPr>
          <w:rFonts w:ascii="Arial Narrow" w:hAnsi="Arial Narrow"/>
          <w:b/>
          <w:position w:val="6"/>
          <w:vertAlign w:val="superscript"/>
        </w:rPr>
        <w:t>3</w:t>
      </w:r>
      <w:r>
        <w:rPr>
          <w:rFonts w:ascii="Arial Narrow" w:hAnsi="Arial Narrow"/>
          <w:b/>
        </w:rPr>
        <w:t xml:space="preserve"> /h</w:t>
      </w:r>
    </w:p>
    <w:p w:rsidR="00FA5B4A" w:rsidRDefault="00FA5B4A" w:rsidP="00FA5B4A">
      <w:pPr>
        <w:pStyle w:val="Zkladntext"/>
        <w:jc w:val="both"/>
        <w:rPr>
          <w:rFonts w:ascii="Arial Narrow" w:hAnsi="Arial Narrow"/>
          <w:b/>
        </w:rPr>
      </w:pPr>
      <w:r>
        <w:rPr>
          <w:rFonts w:ascii="Arial Narrow" w:hAnsi="Arial Narrow"/>
          <w:b/>
        </w:rPr>
        <w:tab/>
      </w:r>
      <w:r>
        <w:rPr>
          <w:rFonts w:ascii="Arial Narrow" w:hAnsi="Arial Narrow"/>
          <w:b/>
        </w:rPr>
        <w:tab/>
      </w:r>
      <w:r>
        <w:rPr>
          <w:rFonts w:ascii="Arial Narrow" w:hAnsi="Arial Narrow"/>
          <w:b/>
        </w:rPr>
        <w:tab/>
      </w:r>
      <w:r>
        <w:rPr>
          <w:rFonts w:ascii="Arial Narrow" w:hAnsi="Arial Narrow"/>
          <w:b/>
        </w:rPr>
        <w:tab/>
      </w:r>
      <w:r>
        <w:rPr>
          <w:rFonts w:ascii="Arial Narrow" w:hAnsi="Arial Narrow"/>
          <w:b/>
        </w:rPr>
        <w:tab/>
      </w:r>
      <w:r>
        <w:rPr>
          <w:rFonts w:ascii="Arial Narrow" w:hAnsi="Arial Narrow"/>
          <w:b/>
        </w:rPr>
        <w:tab/>
      </w:r>
      <w:r>
        <w:rPr>
          <w:rFonts w:ascii="Arial Narrow" w:hAnsi="Arial Narrow"/>
          <w:b/>
        </w:rPr>
        <w:tab/>
      </w:r>
      <w:r>
        <w:rPr>
          <w:rFonts w:ascii="Arial Narrow" w:hAnsi="Arial Narrow"/>
          <w:b/>
        </w:rPr>
        <w:tab/>
        <w:t>Vs= 2 x 235= 470 m</w:t>
      </w:r>
      <w:r w:rsidRPr="009E051A">
        <w:rPr>
          <w:rFonts w:ascii="Arial Narrow" w:hAnsi="Arial Narrow"/>
          <w:b/>
          <w:vertAlign w:val="superscript"/>
        </w:rPr>
        <w:t>3</w:t>
      </w:r>
      <w:r>
        <w:rPr>
          <w:rFonts w:ascii="Arial Narrow" w:hAnsi="Arial Narrow"/>
          <w:b/>
        </w:rPr>
        <w:t>/h</w:t>
      </w:r>
    </w:p>
    <w:p w:rsidR="00FA5B4A" w:rsidRPr="00A16557" w:rsidRDefault="00FA5B4A" w:rsidP="00FA5B4A">
      <w:pPr>
        <w:pStyle w:val="Zkladntext"/>
        <w:jc w:val="both"/>
        <w:rPr>
          <w:rFonts w:ascii="Arial Narrow" w:hAnsi="Arial Narrow"/>
        </w:rPr>
      </w:pPr>
      <w:r w:rsidRPr="00A16557">
        <w:rPr>
          <w:rFonts w:ascii="Arial Narrow" w:hAnsi="Arial Narrow"/>
        </w:rPr>
        <w:t>Tepelný výkon pro ohřev spal. vzduchu ( pro dT=20°C)</w:t>
      </w:r>
      <w:r w:rsidRPr="00A16557">
        <w:rPr>
          <w:rFonts w:ascii="Arial Narrow" w:hAnsi="Arial Narrow"/>
        </w:rPr>
        <w:tab/>
      </w:r>
      <w:r w:rsidRPr="00A16557">
        <w:rPr>
          <w:rFonts w:ascii="Arial Narrow" w:hAnsi="Arial Narrow"/>
        </w:rPr>
        <w:tab/>
      </w:r>
      <w:r>
        <w:rPr>
          <w:rFonts w:ascii="Arial Narrow" w:hAnsi="Arial Narrow"/>
        </w:rPr>
        <w:tab/>
      </w:r>
      <w:r w:rsidRPr="00A16557">
        <w:rPr>
          <w:rFonts w:ascii="Arial Narrow" w:hAnsi="Arial Narrow"/>
        </w:rPr>
        <w:t xml:space="preserve">Qvs= 470 x0,34x20=3,2kW </w:t>
      </w:r>
    </w:p>
    <w:p w:rsidR="00FA5B4A" w:rsidRPr="00A16557" w:rsidRDefault="00DE4833" w:rsidP="00FA5B4A">
      <w:pPr>
        <w:pStyle w:val="Zkladntext"/>
        <w:jc w:val="both"/>
        <w:rPr>
          <w:rFonts w:ascii="Arial Narrow" w:hAnsi="Arial Narrow"/>
          <w:b/>
        </w:rPr>
      </w:pPr>
      <w:r>
        <w:rPr>
          <w:rFonts w:ascii="Arial Narrow" w:hAnsi="Arial Narrow"/>
          <w:b/>
        </w:rPr>
        <w:t>B</w:t>
      </w:r>
      <w:r w:rsidR="00FA5B4A">
        <w:rPr>
          <w:rFonts w:ascii="Arial Narrow" w:hAnsi="Arial Narrow"/>
          <w:b/>
        </w:rPr>
        <w:t>.</w:t>
      </w:r>
      <w:r w:rsidR="00FA5B4A" w:rsidRPr="00A16557">
        <w:rPr>
          <w:rFonts w:ascii="Arial Narrow" w:hAnsi="Arial Narrow"/>
          <w:b/>
        </w:rPr>
        <w:t>Min. výměna vzduchu v kotelně  dle ČSN 070703</w:t>
      </w:r>
      <w:r w:rsidR="00FA5B4A" w:rsidRPr="00A16557">
        <w:rPr>
          <w:rFonts w:ascii="Arial Narrow" w:hAnsi="Arial Narrow"/>
          <w:b/>
        </w:rPr>
        <w:tab/>
      </w:r>
      <w:r w:rsidR="00FA5B4A" w:rsidRPr="00A16557">
        <w:rPr>
          <w:rFonts w:ascii="Arial Narrow" w:hAnsi="Arial Narrow"/>
          <w:b/>
        </w:rPr>
        <w:tab/>
      </w:r>
      <w:r w:rsidR="00FA5B4A" w:rsidRPr="00A16557">
        <w:rPr>
          <w:rFonts w:ascii="Arial Narrow" w:hAnsi="Arial Narrow"/>
          <w:b/>
        </w:rPr>
        <w:tab/>
        <w:t xml:space="preserve">0,5 násobná </w:t>
      </w:r>
    </w:p>
    <w:p w:rsidR="00FA5B4A" w:rsidRDefault="00FA5B4A" w:rsidP="00FA5B4A">
      <w:pPr>
        <w:pStyle w:val="Zkladntext"/>
        <w:jc w:val="both"/>
        <w:rPr>
          <w:rFonts w:ascii="Arial Narrow" w:hAnsi="Arial Narrow"/>
          <w:b/>
        </w:rPr>
      </w:pPr>
      <w:r>
        <w:rPr>
          <w:rFonts w:ascii="Arial Narrow" w:hAnsi="Arial Narrow"/>
        </w:rPr>
        <w:t xml:space="preserve">Objem prostoru kotelny </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V= 29,9 x 4,75=142m</w:t>
      </w:r>
      <w:r>
        <w:rPr>
          <w:rFonts w:ascii="Arial Narrow" w:hAnsi="Arial Narrow"/>
          <w:vertAlign w:val="superscript"/>
        </w:rPr>
        <w:t>3</w:t>
      </w:r>
    </w:p>
    <w:p w:rsidR="00DE4833" w:rsidRDefault="00FA5B4A" w:rsidP="00DE4833">
      <w:pPr>
        <w:pStyle w:val="Zkladntext"/>
        <w:jc w:val="both"/>
        <w:rPr>
          <w:rFonts w:ascii="Arial Narrow" w:hAnsi="Arial Narrow" w:cs="Arial"/>
          <w:b/>
        </w:rPr>
      </w:pPr>
      <w:r>
        <w:rPr>
          <w:rFonts w:ascii="Arial Narrow" w:hAnsi="Arial Narrow" w:cs="Arial"/>
        </w:rPr>
        <w:t>Min.  výměna vzduchu v kotelně (Objem větracího vzduchu)</w:t>
      </w:r>
      <w:r>
        <w:rPr>
          <w:rFonts w:ascii="Arial Narrow" w:hAnsi="Arial Narrow" w:cs="Arial"/>
        </w:rPr>
        <w:tab/>
      </w:r>
      <w:r>
        <w:rPr>
          <w:rFonts w:ascii="Arial Narrow" w:hAnsi="Arial Narrow" w:cs="Arial"/>
        </w:rPr>
        <w:tab/>
      </w:r>
      <w:r w:rsidRPr="00A16557">
        <w:rPr>
          <w:rFonts w:ascii="Arial Narrow" w:hAnsi="Arial Narrow" w:cs="Arial"/>
          <w:b/>
        </w:rPr>
        <w:t>V</w:t>
      </w:r>
      <w:r w:rsidRPr="00A16557">
        <w:rPr>
          <w:rFonts w:ascii="Arial Narrow" w:hAnsi="Arial Narrow" w:cs="Arial"/>
          <w:b/>
          <w:vertAlign w:val="subscript"/>
        </w:rPr>
        <w:t>0,5</w:t>
      </w:r>
      <w:r>
        <w:rPr>
          <w:rFonts w:ascii="Arial Narrow" w:hAnsi="Arial Narrow" w:cs="Arial"/>
          <w:b/>
          <w:vertAlign w:val="subscript"/>
        </w:rPr>
        <w:t xml:space="preserve"> </w:t>
      </w:r>
      <w:r w:rsidRPr="00A16557">
        <w:rPr>
          <w:rFonts w:ascii="Arial Narrow" w:hAnsi="Arial Narrow" w:cs="Arial"/>
          <w:b/>
        </w:rPr>
        <w:t>= 76 m</w:t>
      </w:r>
      <w:r w:rsidRPr="00A16557">
        <w:rPr>
          <w:rFonts w:ascii="Arial Narrow" w:hAnsi="Arial Narrow" w:cs="Arial"/>
          <w:b/>
          <w:vertAlign w:val="superscript"/>
        </w:rPr>
        <w:t>3</w:t>
      </w:r>
      <w:r w:rsidRPr="00A16557">
        <w:rPr>
          <w:rFonts w:ascii="Arial Narrow" w:hAnsi="Arial Narrow" w:cs="Arial"/>
          <w:b/>
        </w:rPr>
        <w:t>/h</w:t>
      </w:r>
    </w:p>
    <w:p w:rsidR="00DE4833" w:rsidRDefault="00DE4833" w:rsidP="00DE4833">
      <w:pPr>
        <w:pStyle w:val="Zkladntext"/>
        <w:jc w:val="both"/>
        <w:rPr>
          <w:rFonts w:ascii="Arial Narrow" w:hAnsi="Arial Narrow" w:cs="Arial"/>
          <w:b/>
        </w:rPr>
      </w:pPr>
    </w:p>
    <w:p w:rsidR="00FA5B4A" w:rsidRPr="00DE4833" w:rsidRDefault="00DE4833" w:rsidP="00DE4833">
      <w:pPr>
        <w:pStyle w:val="Zkladntext"/>
        <w:jc w:val="both"/>
        <w:rPr>
          <w:rFonts w:ascii="Arial Narrow" w:hAnsi="Arial Narrow" w:cs="Arial"/>
        </w:rPr>
      </w:pPr>
      <w:r w:rsidRPr="00DE4833">
        <w:rPr>
          <w:rFonts w:ascii="Arial Narrow" w:hAnsi="Arial Narrow" w:cs="Arial"/>
        </w:rPr>
        <w:t>M</w:t>
      </w:r>
      <w:r w:rsidR="00FA5B4A" w:rsidRPr="00DE4833">
        <w:rPr>
          <w:rFonts w:ascii="Arial Narrow" w:hAnsi="Arial Narrow" w:cs="Arial"/>
        </w:rPr>
        <w:t xml:space="preserve">in. vnitřní průřez vzduchovodu pro přívod vzduchu  </w:t>
      </w:r>
    </w:p>
    <w:p w:rsidR="00FA5B4A" w:rsidRDefault="00FA5B4A" w:rsidP="00FA5B4A">
      <w:pPr>
        <w:pStyle w:val="Zkladntext"/>
        <w:jc w:val="both"/>
        <w:rPr>
          <w:rFonts w:ascii="Arial Narrow" w:hAnsi="Arial Narrow" w:cs="Arial"/>
        </w:rPr>
      </w:pPr>
      <w:r>
        <w:rPr>
          <w:rFonts w:ascii="Arial Narrow" w:hAnsi="Arial Narrow" w:cs="Arial"/>
        </w:rPr>
        <w:t xml:space="preserve">Výpočtový průtok vzduchu pro odečet z grafu </w:t>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t>Vo= 470 m</w:t>
      </w:r>
      <w:r w:rsidRPr="00292039">
        <w:rPr>
          <w:rFonts w:ascii="Arial Narrow" w:hAnsi="Arial Narrow" w:cs="Arial"/>
          <w:vertAlign w:val="superscript"/>
        </w:rPr>
        <w:t>3</w:t>
      </w:r>
      <w:r>
        <w:rPr>
          <w:rFonts w:ascii="Arial Narrow" w:hAnsi="Arial Narrow" w:cs="Arial"/>
        </w:rPr>
        <w:t>/h</w:t>
      </w:r>
    </w:p>
    <w:p w:rsidR="00FA5B4A" w:rsidRDefault="00FA5B4A" w:rsidP="00FA5B4A">
      <w:pPr>
        <w:pStyle w:val="Zkladntext"/>
        <w:jc w:val="both"/>
        <w:rPr>
          <w:rFonts w:ascii="Arial Narrow" w:hAnsi="Arial Narrow" w:cs="Arial"/>
        </w:rPr>
      </w:pPr>
      <w:r>
        <w:rPr>
          <w:rFonts w:ascii="Arial Narrow" w:hAnsi="Arial Narrow" w:cs="Arial"/>
        </w:rPr>
        <w:t xml:space="preserve">Délka přívodního VZT potrubí  </w:t>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t>L= 15,0m</w:t>
      </w:r>
    </w:p>
    <w:p w:rsidR="00FA5B4A" w:rsidRDefault="00FA5B4A" w:rsidP="00FA5B4A">
      <w:pPr>
        <w:pStyle w:val="Zkladntext"/>
        <w:jc w:val="both"/>
        <w:rPr>
          <w:rFonts w:ascii="Arial Narrow" w:hAnsi="Arial Narrow" w:cs="Arial"/>
        </w:rPr>
      </w:pPr>
      <w:r>
        <w:rPr>
          <w:rFonts w:ascii="Arial Narrow" w:hAnsi="Arial Narrow" w:cs="Arial"/>
        </w:rPr>
        <w:t xml:space="preserve">Ekvivalentní délkové přirážky  </w:t>
      </w:r>
    </w:p>
    <w:p w:rsidR="00FA5B4A" w:rsidRDefault="00FA5B4A" w:rsidP="00FA5B4A">
      <w:pPr>
        <w:pStyle w:val="Zkladntext"/>
        <w:jc w:val="both"/>
        <w:rPr>
          <w:rFonts w:ascii="Arial Narrow" w:hAnsi="Arial Narrow" w:cs="Arial"/>
          <w:u w:val="single"/>
        </w:rPr>
      </w:pPr>
      <w:r>
        <w:rPr>
          <w:rFonts w:ascii="Arial Narrow" w:hAnsi="Arial Narrow" w:cs="Arial"/>
          <w:u w:val="single"/>
        </w:rPr>
        <w:t>( 6x koleno 90°, 2x mřížka na konci potrubí , pož. klapka)</w:t>
      </w:r>
      <w:r>
        <w:rPr>
          <w:rFonts w:ascii="Arial Narrow" w:hAnsi="Arial Narrow" w:cs="Arial"/>
          <w:u w:val="single"/>
        </w:rPr>
        <w:tab/>
      </w:r>
      <w:r>
        <w:rPr>
          <w:rFonts w:ascii="Arial Narrow" w:hAnsi="Arial Narrow" w:cs="Arial"/>
          <w:u w:val="single"/>
        </w:rPr>
        <w:tab/>
      </w:r>
      <w:r>
        <w:rPr>
          <w:rFonts w:ascii="Arial Narrow" w:hAnsi="Arial Narrow" w:cs="Arial"/>
          <w:u w:val="single"/>
        </w:rPr>
        <w:tab/>
        <w:t>Lpe= 11,0m</w:t>
      </w:r>
    </w:p>
    <w:p w:rsidR="00FA5B4A" w:rsidRDefault="00FA5B4A" w:rsidP="00FA5B4A">
      <w:pPr>
        <w:pStyle w:val="Zkladntext"/>
        <w:jc w:val="both"/>
        <w:rPr>
          <w:rFonts w:ascii="Arial Narrow" w:hAnsi="Arial Narrow" w:cs="Arial"/>
        </w:rPr>
      </w:pPr>
      <w:r>
        <w:rPr>
          <w:rFonts w:ascii="Arial Narrow" w:hAnsi="Arial Narrow" w:cs="Arial"/>
        </w:rPr>
        <w:t xml:space="preserve">Celková ekvivalent. délka potrubí </w:t>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t xml:space="preserve">Le= 26,0m </w:t>
      </w:r>
    </w:p>
    <w:p w:rsidR="00FA5B4A" w:rsidRDefault="00FA5B4A" w:rsidP="00FA5B4A">
      <w:pPr>
        <w:pStyle w:val="Zkladntext"/>
        <w:jc w:val="both"/>
        <w:rPr>
          <w:rFonts w:ascii="Arial Narrow" w:hAnsi="Arial Narrow" w:cs="Arial"/>
          <w:b/>
        </w:rPr>
      </w:pPr>
      <w:r>
        <w:rPr>
          <w:rFonts w:ascii="Arial Narrow" w:hAnsi="Arial Narrow" w:cs="Arial"/>
        </w:rPr>
        <w:t>Požadovaný průřez přívodního potrubí ( TPG 908 02)</w:t>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b/>
        </w:rPr>
        <w:t>A= 950cm</w:t>
      </w:r>
      <w:r>
        <w:rPr>
          <w:rFonts w:ascii="Arial Narrow" w:hAnsi="Arial Narrow" w:cs="Arial"/>
          <w:b/>
          <w:vertAlign w:val="superscript"/>
        </w:rPr>
        <w:t>2</w:t>
      </w:r>
      <w:r>
        <w:rPr>
          <w:rFonts w:ascii="Arial Narrow" w:hAnsi="Arial Narrow" w:cs="Arial"/>
          <w:b/>
        </w:rPr>
        <w:t xml:space="preserve"> </w:t>
      </w:r>
    </w:p>
    <w:p w:rsidR="00FA5B4A" w:rsidRDefault="00FA5B4A" w:rsidP="00FA5B4A">
      <w:pPr>
        <w:pStyle w:val="Zkladntext"/>
        <w:jc w:val="both"/>
        <w:rPr>
          <w:rFonts w:ascii="Arial Narrow" w:hAnsi="Arial Narrow" w:cs="Arial"/>
          <w:b/>
        </w:rPr>
      </w:pPr>
      <w:r>
        <w:rPr>
          <w:rFonts w:ascii="Arial Narrow" w:hAnsi="Arial Narrow" w:cs="Arial"/>
          <w:b/>
        </w:rPr>
        <w:t xml:space="preserve">Stávající vzduchovod  800x600mm </w:t>
      </w:r>
      <w:r>
        <w:rPr>
          <w:rFonts w:ascii="Arial Narrow" w:hAnsi="Arial Narrow" w:cs="Arial"/>
          <w:b/>
        </w:rPr>
        <w:tab/>
      </w:r>
      <w:r>
        <w:rPr>
          <w:rFonts w:ascii="Arial Narrow" w:hAnsi="Arial Narrow" w:cs="Arial"/>
          <w:b/>
        </w:rPr>
        <w:tab/>
      </w:r>
      <w:r>
        <w:rPr>
          <w:rFonts w:ascii="Arial Narrow" w:hAnsi="Arial Narrow" w:cs="Arial"/>
          <w:b/>
        </w:rPr>
        <w:tab/>
      </w:r>
      <w:r>
        <w:rPr>
          <w:rFonts w:ascii="Arial Narrow" w:hAnsi="Arial Narrow" w:cs="Arial"/>
          <w:b/>
        </w:rPr>
        <w:tab/>
      </w:r>
      <w:r>
        <w:rPr>
          <w:rFonts w:ascii="Arial Narrow" w:hAnsi="Arial Narrow" w:cs="Arial"/>
          <w:b/>
        </w:rPr>
        <w:tab/>
        <w:t>A= 4800cm</w:t>
      </w:r>
      <w:r w:rsidRPr="0041580F">
        <w:rPr>
          <w:rFonts w:ascii="Arial Narrow" w:hAnsi="Arial Narrow" w:cs="Arial"/>
          <w:b/>
          <w:vertAlign w:val="superscript"/>
        </w:rPr>
        <w:t>2</w:t>
      </w:r>
      <w:r>
        <w:rPr>
          <w:rFonts w:ascii="Arial Narrow" w:hAnsi="Arial Narrow" w:cs="Arial"/>
          <w:b/>
          <w:vertAlign w:val="superscript"/>
        </w:rPr>
        <w:t xml:space="preserve"> </w:t>
      </w:r>
      <w:r w:rsidRPr="0041580F">
        <w:rPr>
          <w:rFonts w:ascii="Arial Narrow" w:hAnsi="Arial Narrow" w:cs="Arial"/>
          <w:b/>
        </w:rPr>
        <w:t xml:space="preserve">=  vyhovuje </w:t>
      </w:r>
    </w:p>
    <w:p w:rsidR="00FA5B4A" w:rsidRDefault="00FA5B4A" w:rsidP="00FA5B4A">
      <w:pPr>
        <w:pStyle w:val="Zkladntext"/>
        <w:jc w:val="both"/>
        <w:rPr>
          <w:rFonts w:ascii="Arial Narrow" w:hAnsi="Arial Narrow" w:cs="Arial"/>
          <w:b/>
        </w:rPr>
      </w:pPr>
    </w:p>
    <w:p w:rsidR="00FA5B4A" w:rsidRPr="0041580F" w:rsidRDefault="00FA5B4A" w:rsidP="00FA5B4A">
      <w:pPr>
        <w:pStyle w:val="Zkladntext"/>
        <w:jc w:val="both"/>
        <w:rPr>
          <w:rFonts w:ascii="Arial Narrow" w:hAnsi="Arial Narrow" w:cs="Arial"/>
          <w:i/>
        </w:rPr>
      </w:pPr>
      <w:r w:rsidRPr="0041580F">
        <w:rPr>
          <w:rFonts w:ascii="Arial Narrow" w:hAnsi="Arial Narrow" w:cs="Arial"/>
          <w:i/>
        </w:rPr>
        <w:t>Poznámka:</w:t>
      </w:r>
    </w:p>
    <w:p w:rsidR="00FA5B4A" w:rsidRPr="0041580F" w:rsidRDefault="00FA5B4A" w:rsidP="00FA5B4A">
      <w:pPr>
        <w:pStyle w:val="Zkladntext"/>
        <w:jc w:val="both"/>
        <w:rPr>
          <w:rFonts w:ascii="Arial Narrow" w:hAnsi="Arial Narrow" w:cs="Arial"/>
          <w:i/>
        </w:rPr>
      </w:pPr>
      <w:r w:rsidRPr="0041580F">
        <w:rPr>
          <w:rFonts w:ascii="Arial Narrow" w:hAnsi="Arial Narrow" w:cs="Arial"/>
          <w:i/>
        </w:rPr>
        <w:t xml:space="preserve">S ohledem na požadavek a  skutečný průřez stávajícího vzduchovodu   se předpokládá </w:t>
      </w:r>
      <w:r>
        <w:rPr>
          <w:rFonts w:ascii="Arial Narrow" w:hAnsi="Arial Narrow" w:cs="Arial"/>
          <w:i/>
        </w:rPr>
        <w:t xml:space="preserve">možnost </w:t>
      </w:r>
      <w:r w:rsidRPr="0041580F">
        <w:rPr>
          <w:rFonts w:ascii="Arial Narrow" w:hAnsi="Arial Narrow" w:cs="Arial"/>
          <w:i/>
        </w:rPr>
        <w:t>č</w:t>
      </w:r>
      <w:r>
        <w:rPr>
          <w:rFonts w:ascii="Arial Narrow" w:hAnsi="Arial Narrow" w:cs="Arial"/>
          <w:i/>
        </w:rPr>
        <w:t>á</w:t>
      </w:r>
      <w:r w:rsidRPr="0041580F">
        <w:rPr>
          <w:rFonts w:ascii="Arial Narrow" w:hAnsi="Arial Narrow" w:cs="Arial"/>
          <w:i/>
        </w:rPr>
        <w:t>stečné</w:t>
      </w:r>
      <w:r>
        <w:rPr>
          <w:rFonts w:ascii="Arial Narrow" w:hAnsi="Arial Narrow" w:cs="Arial"/>
          <w:i/>
        </w:rPr>
        <w:t>ho</w:t>
      </w:r>
      <w:r w:rsidRPr="0041580F">
        <w:rPr>
          <w:rFonts w:ascii="Arial Narrow" w:hAnsi="Arial Narrow" w:cs="Arial"/>
          <w:i/>
        </w:rPr>
        <w:t xml:space="preserve"> zakrytí výdechové mřížky 800x 600x  volný rozměr 800x300mm   </w:t>
      </w:r>
    </w:p>
    <w:p w:rsidR="00FA5B4A" w:rsidRPr="0041580F" w:rsidRDefault="00FA5B4A" w:rsidP="00FA5B4A">
      <w:pPr>
        <w:pStyle w:val="Zkladntext"/>
        <w:jc w:val="both"/>
        <w:rPr>
          <w:rFonts w:ascii="Arial Narrow" w:hAnsi="Arial Narrow" w:cs="Arial"/>
          <w:b/>
        </w:rPr>
      </w:pPr>
    </w:p>
    <w:p w:rsidR="00FA5B4A" w:rsidRPr="004278CE" w:rsidRDefault="00FA5B4A" w:rsidP="00FA5B4A">
      <w:pPr>
        <w:pStyle w:val="Zkladntext"/>
        <w:jc w:val="both"/>
        <w:rPr>
          <w:rFonts w:ascii="Arial Narrow" w:hAnsi="Arial Narrow" w:cs="Arial"/>
        </w:rPr>
      </w:pPr>
      <w:r>
        <w:rPr>
          <w:rFonts w:ascii="Arial Narrow" w:hAnsi="Arial Narrow" w:cs="Arial"/>
        </w:rPr>
        <w:t xml:space="preserve">Pro ohřev spalovacího vzduchu /větracího bude osazeno v prostoru kotelny ( pod ocel. konstrukcí schodiště nové ocelové otopné těleso  T 33/900/900.   Otopné těleso bude napojeno potrubím DN 15  z okruhu </w:t>
      </w:r>
      <w:r w:rsidRPr="004278CE">
        <w:rPr>
          <w:rFonts w:ascii="Arial Narrow" w:hAnsi="Arial Narrow" w:cs="Arial"/>
          <w:b/>
        </w:rPr>
        <w:t>„Budova č.p.2,3- SZ</w:t>
      </w:r>
      <w:r>
        <w:rPr>
          <w:rFonts w:ascii="Arial Narrow" w:hAnsi="Arial Narrow" w:cs="Arial"/>
          <w:b/>
        </w:rPr>
        <w:t xml:space="preserve">.  </w:t>
      </w:r>
      <w:r w:rsidRPr="004278CE">
        <w:rPr>
          <w:rFonts w:ascii="Arial Narrow" w:hAnsi="Arial Narrow" w:cs="Arial"/>
        </w:rPr>
        <w:t>OT  bude na  přívodu napojeno přes  radiátorový ventil s automatickým omezením průtoku ( RDT) nap</w:t>
      </w:r>
      <w:r>
        <w:rPr>
          <w:rFonts w:ascii="Arial Narrow" w:hAnsi="Arial Narrow" w:cs="Arial"/>
        </w:rPr>
        <w:t>ř</w:t>
      </w:r>
      <w:r w:rsidRPr="004278CE">
        <w:rPr>
          <w:rFonts w:ascii="Arial Narrow" w:hAnsi="Arial Narrow" w:cs="Arial"/>
        </w:rPr>
        <w:t>. Heimeier Eclipse DN 15, na zpátečce přes regulační šroubení DN 15 ( např. Regulux)</w:t>
      </w:r>
    </w:p>
    <w:p w:rsidR="00FA5B4A" w:rsidRDefault="00FA5B4A" w:rsidP="00FA5B4A">
      <w:pPr>
        <w:pStyle w:val="Zkladntext"/>
        <w:jc w:val="both"/>
        <w:rPr>
          <w:rFonts w:ascii="Arial Narrow" w:hAnsi="Arial Narrow"/>
          <w:b/>
        </w:rPr>
      </w:pPr>
    </w:p>
    <w:p w:rsidR="00FA5B4A" w:rsidRDefault="00FA5B4A" w:rsidP="00FA5B4A">
      <w:pPr>
        <w:pStyle w:val="Zkladntext"/>
        <w:jc w:val="both"/>
        <w:rPr>
          <w:rFonts w:ascii="Arial Narrow" w:hAnsi="Arial Narrow"/>
          <w:b/>
        </w:rPr>
      </w:pPr>
    </w:p>
    <w:p w:rsidR="00FA5B4A" w:rsidRPr="00597527" w:rsidRDefault="00FA5B4A" w:rsidP="00FA5B4A">
      <w:pPr>
        <w:pStyle w:val="Zkladntext"/>
        <w:jc w:val="both"/>
        <w:rPr>
          <w:rFonts w:ascii="Arial Narrow" w:hAnsi="Arial Narrow"/>
          <w:b/>
          <w:color w:val="1F497D"/>
          <w:sz w:val="22"/>
          <w:szCs w:val="22"/>
        </w:rPr>
      </w:pPr>
      <w:r w:rsidRPr="00597527">
        <w:rPr>
          <w:rFonts w:ascii="Arial Narrow" w:hAnsi="Arial Narrow"/>
          <w:b/>
          <w:sz w:val="22"/>
          <w:szCs w:val="22"/>
        </w:rPr>
        <w:t>D.</w:t>
      </w:r>
      <w:r w:rsidR="000A7BAA">
        <w:rPr>
          <w:rFonts w:ascii="Arial Narrow" w:hAnsi="Arial Narrow"/>
          <w:b/>
          <w:sz w:val="22"/>
          <w:szCs w:val="22"/>
        </w:rPr>
        <w:t>6</w:t>
      </w:r>
      <w:r w:rsidRPr="00597527">
        <w:rPr>
          <w:rFonts w:ascii="Arial Narrow" w:hAnsi="Arial Narrow"/>
          <w:b/>
          <w:sz w:val="22"/>
          <w:szCs w:val="22"/>
        </w:rPr>
        <w:t xml:space="preserve"> Zabezpečovací </w:t>
      </w:r>
      <w:r w:rsidRPr="00597527">
        <w:rPr>
          <w:rFonts w:ascii="Arial Narrow" w:hAnsi="Arial Narrow"/>
          <w:b/>
          <w:color w:val="auto"/>
          <w:sz w:val="22"/>
          <w:szCs w:val="22"/>
        </w:rPr>
        <w:t>zařízení zdroje tepla otopné soustavy</w:t>
      </w:r>
    </w:p>
    <w:p w:rsidR="00FA5B4A" w:rsidRPr="00AC414B" w:rsidRDefault="00FA5B4A" w:rsidP="00FA5B4A">
      <w:pPr>
        <w:pStyle w:val="Zkladntext"/>
        <w:jc w:val="both"/>
        <w:rPr>
          <w:rFonts w:ascii="Arial Narrow" w:hAnsi="Arial Narrow"/>
          <w:color w:val="1F497D"/>
        </w:rPr>
      </w:pPr>
      <w:r w:rsidRPr="00AC414B">
        <w:rPr>
          <w:rFonts w:ascii="Arial Narrow" w:hAnsi="Arial Narrow"/>
          <w:color w:val="1F497D"/>
        </w:rPr>
        <w:t>Provozní parametry otopné soustavy:</w:t>
      </w:r>
    </w:p>
    <w:p w:rsidR="00FA5B4A" w:rsidRPr="00AC414B" w:rsidRDefault="00FA5B4A" w:rsidP="00FA5B4A">
      <w:pPr>
        <w:pStyle w:val="Zkladntext"/>
        <w:jc w:val="both"/>
        <w:rPr>
          <w:rFonts w:ascii="Arial Narrow" w:hAnsi="Arial Narrow"/>
          <w:color w:val="1F497D"/>
        </w:rPr>
      </w:pPr>
      <w:r w:rsidRPr="00AC414B">
        <w:rPr>
          <w:rFonts w:ascii="Arial Narrow" w:hAnsi="Arial Narrow"/>
          <w:color w:val="1F497D"/>
        </w:rPr>
        <w:t>- statická výška OS</w:t>
      </w:r>
      <w:r w:rsidRPr="00AC414B">
        <w:rPr>
          <w:rFonts w:ascii="Arial Narrow" w:hAnsi="Arial Narrow"/>
          <w:color w:val="1F497D"/>
        </w:rPr>
        <w:tab/>
      </w:r>
      <w:r w:rsidRPr="00AC414B">
        <w:rPr>
          <w:rFonts w:ascii="Arial Narrow" w:hAnsi="Arial Narrow"/>
          <w:color w:val="1F497D"/>
        </w:rPr>
        <w:tab/>
      </w:r>
      <w:r w:rsidRPr="00AC414B">
        <w:rPr>
          <w:rFonts w:ascii="Arial Narrow" w:hAnsi="Arial Narrow"/>
          <w:color w:val="1F497D"/>
        </w:rPr>
        <w:tab/>
      </w:r>
      <w:r w:rsidRPr="00AC414B">
        <w:rPr>
          <w:rFonts w:ascii="Arial Narrow" w:hAnsi="Arial Narrow"/>
          <w:color w:val="1F497D"/>
        </w:rPr>
        <w:tab/>
      </w:r>
      <w:r w:rsidRPr="00AC414B">
        <w:rPr>
          <w:rFonts w:ascii="Arial Narrow" w:hAnsi="Arial Narrow"/>
          <w:color w:val="1F497D"/>
        </w:rPr>
        <w:tab/>
      </w:r>
      <w:r w:rsidRPr="00AC414B">
        <w:rPr>
          <w:rFonts w:ascii="Arial Narrow" w:hAnsi="Arial Narrow"/>
          <w:color w:val="1F497D"/>
        </w:rPr>
        <w:tab/>
      </w:r>
      <w:r w:rsidRPr="00AC414B">
        <w:rPr>
          <w:rFonts w:ascii="Arial Narrow" w:hAnsi="Arial Narrow"/>
          <w:color w:val="1F497D"/>
        </w:rPr>
        <w:tab/>
      </w:r>
      <w:r>
        <w:rPr>
          <w:rFonts w:ascii="Arial Narrow" w:hAnsi="Arial Narrow"/>
          <w:color w:val="1F497D"/>
        </w:rPr>
        <w:tab/>
      </w:r>
      <w:r w:rsidRPr="00AC414B">
        <w:rPr>
          <w:rFonts w:ascii="Arial Narrow" w:hAnsi="Arial Narrow"/>
          <w:color w:val="1F497D"/>
        </w:rPr>
        <w:t>H stat =</w:t>
      </w:r>
      <w:r w:rsidR="00A9244B">
        <w:rPr>
          <w:rFonts w:ascii="Arial Narrow" w:hAnsi="Arial Narrow"/>
          <w:color w:val="1F497D"/>
        </w:rPr>
        <w:t>18,5</w:t>
      </w:r>
      <w:r w:rsidRPr="00AC414B">
        <w:rPr>
          <w:rFonts w:ascii="Arial Narrow" w:hAnsi="Arial Narrow"/>
          <w:color w:val="1F497D"/>
        </w:rPr>
        <w:t xml:space="preserve"> m.v.s.=</w:t>
      </w:r>
      <w:r w:rsidR="00A9244B">
        <w:rPr>
          <w:rFonts w:ascii="Arial Narrow" w:hAnsi="Arial Narrow"/>
          <w:color w:val="1F497D"/>
        </w:rPr>
        <w:t>185</w:t>
      </w:r>
      <w:r w:rsidRPr="00AC414B">
        <w:rPr>
          <w:rFonts w:ascii="Arial Narrow" w:hAnsi="Arial Narrow"/>
          <w:color w:val="1F497D"/>
        </w:rPr>
        <w:t>kPa</w:t>
      </w:r>
      <w:r w:rsidRPr="00AC414B">
        <w:rPr>
          <w:rFonts w:ascii="Arial Narrow" w:hAnsi="Arial Narrow"/>
          <w:color w:val="1F497D"/>
        </w:rPr>
        <w:tab/>
      </w:r>
    </w:p>
    <w:p w:rsidR="00FA5B4A" w:rsidRPr="00AC414B" w:rsidRDefault="00FA5B4A" w:rsidP="00FA5B4A">
      <w:pPr>
        <w:pStyle w:val="Zkladntext"/>
        <w:jc w:val="both"/>
        <w:rPr>
          <w:rFonts w:ascii="Arial Narrow" w:hAnsi="Arial Narrow"/>
          <w:color w:val="1F497D"/>
        </w:rPr>
      </w:pPr>
      <w:r w:rsidRPr="00AC414B">
        <w:rPr>
          <w:rFonts w:ascii="Arial Narrow" w:hAnsi="Arial Narrow"/>
          <w:color w:val="1F497D"/>
        </w:rPr>
        <w:t xml:space="preserve">- min. provozní </w:t>
      </w:r>
      <w:r w:rsidR="00A9244B">
        <w:rPr>
          <w:rFonts w:ascii="Arial Narrow" w:hAnsi="Arial Narrow"/>
          <w:color w:val="1F497D"/>
        </w:rPr>
        <w:t>pře</w:t>
      </w:r>
      <w:r w:rsidRPr="00AC414B">
        <w:rPr>
          <w:rFonts w:ascii="Arial Narrow" w:hAnsi="Arial Narrow"/>
          <w:color w:val="1F497D"/>
        </w:rPr>
        <w:t>tlak  OS</w:t>
      </w:r>
      <w:r w:rsidRPr="00AC414B">
        <w:rPr>
          <w:rFonts w:ascii="Arial Narrow" w:hAnsi="Arial Narrow"/>
          <w:color w:val="1F497D"/>
        </w:rPr>
        <w:tab/>
      </w:r>
      <w:r w:rsidRPr="00AC414B">
        <w:rPr>
          <w:rFonts w:ascii="Arial Narrow" w:hAnsi="Arial Narrow"/>
          <w:color w:val="1F497D"/>
        </w:rPr>
        <w:tab/>
      </w:r>
      <w:r w:rsidRPr="00AC414B">
        <w:rPr>
          <w:rFonts w:ascii="Arial Narrow" w:hAnsi="Arial Narrow"/>
          <w:color w:val="1F497D"/>
        </w:rPr>
        <w:tab/>
      </w:r>
      <w:r w:rsidRPr="00AC414B">
        <w:rPr>
          <w:rFonts w:ascii="Arial Narrow" w:hAnsi="Arial Narrow"/>
          <w:color w:val="1F497D"/>
        </w:rPr>
        <w:tab/>
      </w:r>
      <w:r w:rsidRPr="00AC414B">
        <w:rPr>
          <w:rFonts w:ascii="Arial Narrow" w:hAnsi="Arial Narrow"/>
          <w:color w:val="1F497D"/>
        </w:rPr>
        <w:tab/>
      </w:r>
      <w:r w:rsidRPr="00AC414B">
        <w:rPr>
          <w:rFonts w:ascii="Arial Narrow" w:hAnsi="Arial Narrow"/>
          <w:color w:val="1F497D"/>
        </w:rPr>
        <w:tab/>
      </w:r>
      <w:r>
        <w:rPr>
          <w:rFonts w:ascii="Arial Narrow" w:hAnsi="Arial Narrow"/>
          <w:color w:val="1F497D"/>
        </w:rPr>
        <w:tab/>
      </w:r>
      <w:r w:rsidRPr="00AC414B">
        <w:rPr>
          <w:rFonts w:ascii="Arial Narrow" w:hAnsi="Arial Narrow"/>
          <w:color w:val="1F497D"/>
        </w:rPr>
        <w:t>pmin.=</w:t>
      </w:r>
      <w:r>
        <w:rPr>
          <w:rFonts w:ascii="Arial Narrow" w:hAnsi="Arial Narrow"/>
          <w:color w:val="1F497D"/>
        </w:rPr>
        <w:t xml:space="preserve"> </w:t>
      </w:r>
      <w:r w:rsidR="00A9244B">
        <w:rPr>
          <w:rFonts w:ascii="Arial Narrow" w:hAnsi="Arial Narrow"/>
          <w:color w:val="1F497D"/>
        </w:rPr>
        <w:t>200</w:t>
      </w:r>
      <w:r w:rsidRPr="00AC414B">
        <w:rPr>
          <w:rFonts w:ascii="Arial Narrow" w:hAnsi="Arial Narrow"/>
          <w:color w:val="1F497D"/>
        </w:rPr>
        <w:t>kPa</w:t>
      </w:r>
    </w:p>
    <w:p w:rsidR="00FA5B4A" w:rsidRPr="00AC414B" w:rsidRDefault="00FA5B4A" w:rsidP="00FA5B4A">
      <w:pPr>
        <w:pStyle w:val="Zkladntext"/>
        <w:jc w:val="both"/>
        <w:rPr>
          <w:rFonts w:ascii="Arial Narrow" w:hAnsi="Arial Narrow"/>
          <w:color w:val="1F497D"/>
        </w:rPr>
      </w:pPr>
      <w:r w:rsidRPr="00AC414B">
        <w:rPr>
          <w:rFonts w:ascii="Arial Narrow" w:hAnsi="Arial Narrow"/>
          <w:color w:val="1F497D"/>
        </w:rPr>
        <w:t xml:space="preserve">- max. </w:t>
      </w:r>
      <w:r w:rsidR="00A9244B">
        <w:rPr>
          <w:rFonts w:ascii="Arial Narrow" w:hAnsi="Arial Narrow"/>
          <w:color w:val="1F497D"/>
        </w:rPr>
        <w:t>pře</w:t>
      </w:r>
      <w:r w:rsidRPr="00AC414B">
        <w:rPr>
          <w:rFonts w:ascii="Arial Narrow" w:hAnsi="Arial Narrow"/>
          <w:color w:val="1F497D"/>
        </w:rPr>
        <w:t>tlak</w:t>
      </w:r>
      <w:r>
        <w:rPr>
          <w:rFonts w:ascii="Arial Narrow" w:hAnsi="Arial Narrow"/>
          <w:color w:val="1F497D"/>
        </w:rPr>
        <w:t xml:space="preserve"> </w:t>
      </w:r>
      <w:r w:rsidRPr="00AC414B">
        <w:rPr>
          <w:rFonts w:ascii="Arial Narrow" w:hAnsi="Arial Narrow"/>
          <w:color w:val="1F497D"/>
        </w:rPr>
        <w:t>OS (otvírací tlak pojistného ventilu)</w:t>
      </w:r>
      <w:r w:rsidRPr="00AC414B">
        <w:rPr>
          <w:rFonts w:ascii="Arial Narrow" w:hAnsi="Arial Narrow"/>
          <w:color w:val="1F497D"/>
        </w:rPr>
        <w:tab/>
      </w:r>
      <w:r w:rsidRPr="00AC414B">
        <w:rPr>
          <w:rFonts w:ascii="Arial Narrow" w:hAnsi="Arial Narrow"/>
          <w:color w:val="1F497D"/>
        </w:rPr>
        <w:tab/>
      </w:r>
      <w:r w:rsidRPr="00AC414B">
        <w:rPr>
          <w:rFonts w:ascii="Arial Narrow" w:hAnsi="Arial Narrow"/>
          <w:color w:val="1F497D"/>
        </w:rPr>
        <w:tab/>
      </w:r>
      <w:r w:rsidRPr="00AC414B">
        <w:rPr>
          <w:rFonts w:ascii="Arial Narrow" w:hAnsi="Arial Narrow"/>
          <w:color w:val="1F497D"/>
        </w:rPr>
        <w:tab/>
        <w:t>pmax.=</w:t>
      </w:r>
      <w:r>
        <w:rPr>
          <w:rFonts w:ascii="Arial Narrow" w:hAnsi="Arial Narrow"/>
          <w:color w:val="1F497D"/>
        </w:rPr>
        <w:t>4</w:t>
      </w:r>
      <w:r w:rsidR="00A9244B">
        <w:rPr>
          <w:rFonts w:ascii="Arial Narrow" w:hAnsi="Arial Narrow"/>
          <w:color w:val="1F497D"/>
        </w:rPr>
        <w:t>0</w:t>
      </w:r>
      <w:r w:rsidRPr="00AC414B">
        <w:rPr>
          <w:rFonts w:ascii="Arial Narrow" w:hAnsi="Arial Narrow"/>
          <w:color w:val="1F497D"/>
        </w:rPr>
        <w:t>0kPa</w:t>
      </w:r>
    </w:p>
    <w:p w:rsidR="00FA5B4A" w:rsidRDefault="00FA5B4A" w:rsidP="00FA5B4A">
      <w:pPr>
        <w:pStyle w:val="Zkladntext"/>
        <w:jc w:val="both"/>
        <w:rPr>
          <w:rFonts w:ascii="Arial Narrow" w:hAnsi="Arial Narrow"/>
        </w:rPr>
      </w:pPr>
    </w:p>
    <w:p w:rsidR="00FA5B4A" w:rsidRPr="00586C8D" w:rsidRDefault="00FA5B4A" w:rsidP="00FA5B4A">
      <w:pPr>
        <w:pStyle w:val="Zkladntext"/>
        <w:jc w:val="both"/>
        <w:rPr>
          <w:rFonts w:ascii="Arial Narrow" w:hAnsi="Arial Narrow"/>
        </w:rPr>
      </w:pPr>
      <w:r w:rsidRPr="00586C8D">
        <w:rPr>
          <w:rFonts w:ascii="Arial Narrow" w:hAnsi="Arial Narrow"/>
        </w:rPr>
        <w:t>Zabezpečovací zařízení zdroje tepla a topné soustavy je navrženo dle ČSN 06 0830 a tvoří je :</w:t>
      </w:r>
    </w:p>
    <w:p w:rsidR="00FA5B4A" w:rsidRPr="00586C8D" w:rsidRDefault="00FA5B4A" w:rsidP="00FA5B4A">
      <w:pPr>
        <w:pStyle w:val="Zkladntext"/>
        <w:jc w:val="both"/>
        <w:rPr>
          <w:rFonts w:ascii="Arial Narrow" w:hAnsi="Arial Narrow"/>
        </w:rPr>
      </w:pPr>
      <w:r>
        <w:rPr>
          <w:rFonts w:ascii="Arial Narrow" w:hAnsi="Arial Narrow"/>
        </w:rPr>
        <w:t xml:space="preserve">A) </w:t>
      </w:r>
      <w:r w:rsidRPr="00981C10">
        <w:rPr>
          <w:rFonts w:ascii="Arial Narrow" w:hAnsi="Arial Narrow"/>
          <w:b/>
        </w:rPr>
        <w:t>Pojistné zařízení</w:t>
      </w:r>
      <w:r>
        <w:rPr>
          <w:rFonts w:ascii="Arial Narrow" w:hAnsi="Arial Narrow"/>
        </w:rPr>
        <w:t xml:space="preserve"> - </w:t>
      </w:r>
      <w:r w:rsidRPr="00586C8D">
        <w:rPr>
          <w:rFonts w:ascii="Arial Narrow" w:hAnsi="Arial Narrow"/>
        </w:rPr>
        <w:t xml:space="preserve">pro každý kotel pružinový </w:t>
      </w:r>
      <w:r>
        <w:rPr>
          <w:rFonts w:ascii="Arial Narrow" w:hAnsi="Arial Narrow"/>
        </w:rPr>
        <w:t xml:space="preserve">pojistný </w:t>
      </w:r>
      <w:r w:rsidRPr="00586C8D">
        <w:rPr>
          <w:rFonts w:ascii="Arial Narrow" w:hAnsi="Arial Narrow"/>
        </w:rPr>
        <w:t xml:space="preserve">ventil s otevíracím přetlakem </w:t>
      </w:r>
      <w:r>
        <w:rPr>
          <w:rFonts w:ascii="Arial Narrow" w:hAnsi="Arial Narrow"/>
        </w:rPr>
        <w:t>4</w:t>
      </w:r>
      <w:r w:rsidRPr="00586C8D">
        <w:rPr>
          <w:rFonts w:ascii="Arial Narrow" w:hAnsi="Arial Narrow"/>
        </w:rPr>
        <w:t>00 kPa</w:t>
      </w:r>
      <w:r w:rsidR="00A9244B">
        <w:rPr>
          <w:rFonts w:ascii="Arial Narrow" w:hAnsi="Arial Narrow"/>
        </w:rPr>
        <w:t>, ( DUCO 1“/5/4“)</w:t>
      </w:r>
      <w:r w:rsidRPr="00586C8D">
        <w:rPr>
          <w:rFonts w:ascii="Arial Narrow" w:hAnsi="Arial Narrow"/>
        </w:rPr>
        <w:t xml:space="preserve">    </w:t>
      </w:r>
    </w:p>
    <w:p w:rsidR="00FA5B4A" w:rsidRDefault="00FA5B4A" w:rsidP="00FA5B4A">
      <w:pPr>
        <w:jc w:val="both"/>
        <w:rPr>
          <w:rFonts w:ascii="Arial Narrow" w:hAnsi="Arial Narrow"/>
          <w:color w:val="1F497D"/>
        </w:rPr>
      </w:pPr>
    </w:p>
    <w:p w:rsidR="00FA5B4A" w:rsidRPr="00981C10" w:rsidRDefault="00FA5B4A" w:rsidP="00FA5B4A">
      <w:pPr>
        <w:jc w:val="both"/>
        <w:rPr>
          <w:rFonts w:ascii="Arial Narrow" w:hAnsi="Arial Narrow"/>
        </w:rPr>
      </w:pPr>
      <w:r w:rsidRPr="00981C10">
        <w:rPr>
          <w:rFonts w:ascii="Arial Narrow" w:hAnsi="Arial Narrow"/>
        </w:rPr>
        <w:t xml:space="preserve">B) </w:t>
      </w:r>
      <w:r w:rsidRPr="00981C10">
        <w:rPr>
          <w:rFonts w:ascii="Arial Narrow" w:hAnsi="Arial Narrow"/>
          <w:b/>
        </w:rPr>
        <w:t xml:space="preserve">Expanzní </w:t>
      </w:r>
      <w:r>
        <w:rPr>
          <w:rFonts w:ascii="Arial Narrow" w:hAnsi="Arial Narrow"/>
          <w:b/>
        </w:rPr>
        <w:t xml:space="preserve">zařízení </w:t>
      </w:r>
      <w:r w:rsidRPr="00981C10">
        <w:rPr>
          <w:rFonts w:ascii="Arial Narrow" w:hAnsi="Arial Narrow"/>
          <w:b/>
        </w:rPr>
        <w:t>OS</w:t>
      </w:r>
      <w:r w:rsidRPr="00981C10">
        <w:rPr>
          <w:rFonts w:ascii="Arial Narrow" w:hAnsi="Arial Narrow"/>
        </w:rPr>
        <w:t>- Expanzní a so</w:t>
      </w:r>
      <w:r w:rsidR="00DE535C">
        <w:rPr>
          <w:rFonts w:ascii="Arial Narrow" w:hAnsi="Arial Narrow"/>
        </w:rPr>
        <w:t>u</w:t>
      </w:r>
      <w:r w:rsidRPr="00981C10">
        <w:rPr>
          <w:rFonts w:ascii="Arial Narrow" w:hAnsi="Arial Narrow"/>
        </w:rPr>
        <w:t>časně zařízení pro udržování tlaku vody v OS, doplňování vody do OS a  úpravu  otopné vody v OS odplyněním bude  osazeno  beztlaké doplňovací zařízení -</w:t>
      </w:r>
      <w:r w:rsidR="00A9244B">
        <w:rPr>
          <w:rFonts w:ascii="Arial Narrow" w:hAnsi="Arial Narrow"/>
        </w:rPr>
        <w:t xml:space="preserve">1 </w:t>
      </w:r>
      <w:r w:rsidRPr="00981C10">
        <w:rPr>
          <w:rFonts w:ascii="Arial Narrow" w:hAnsi="Arial Narrow"/>
        </w:rPr>
        <w:t>čerpadlový automat  REFLEX  VARIOMAT VS</w:t>
      </w:r>
      <w:r w:rsidR="00A9244B">
        <w:rPr>
          <w:rFonts w:ascii="Arial Narrow" w:hAnsi="Arial Narrow"/>
        </w:rPr>
        <w:t>1</w:t>
      </w:r>
      <w:r w:rsidRPr="00981C10">
        <w:rPr>
          <w:rFonts w:ascii="Arial Narrow" w:hAnsi="Arial Narrow"/>
        </w:rPr>
        <w:t>/</w:t>
      </w:r>
      <w:r w:rsidR="00A9244B">
        <w:rPr>
          <w:rFonts w:ascii="Arial Narrow" w:hAnsi="Arial Narrow"/>
        </w:rPr>
        <w:t>30</w:t>
      </w:r>
      <w:r w:rsidRPr="00981C10">
        <w:rPr>
          <w:rFonts w:ascii="Arial Narrow" w:hAnsi="Arial Narrow"/>
        </w:rPr>
        <w:t>0 .Expanzní automat je navržen jako jednočerpadlový . K čerpadlovému automatu je osazena beztlaká expanzní  nádoba  s butylovým vakem</w:t>
      </w:r>
      <w:r w:rsidR="00DE535C">
        <w:rPr>
          <w:rFonts w:ascii="Arial Narrow" w:hAnsi="Arial Narrow"/>
        </w:rPr>
        <w:t xml:space="preserve"> např.</w:t>
      </w:r>
      <w:r w:rsidRPr="00981C10">
        <w:rPr>
          <w:rFonts w:ascii="Arial Narrow" w:hAnsi="Arial Narrow"/>
        </w:rPr>
        <w:t xml:space="preserve"> REFLEX typ VG s tepeln</w:t>
      </w:r>
      <w:r w:rsidR="00DE535C">
        <w:rPr>
          <w:rFonts w:ascii="Arial Narrow" w:hAnsi="Arial Narrow"/>
        </w:rPr>
        <w:t>o</w:t>
      </w:r>
      <w:r w:rsidRPr="00981C10">
        <w:rPr>
          <w:rFonts w:ascii="Arial Narrow" w:hAnsi="Arial Narrow"/>
        </w:rPr>
        <w:t>u izolací (</w:t>
      </w:r>
      <w:r w:rsidR="00A9244B">
        <w:rPr>
          <w:rFonts w:ascii="Arial Narrow" w:hAnsi="Arial Narrow"/>
        </w:rPr>
        <w:t xml:space="preserve">dle </w:t>
      </w:r>
      <w:r w:rsidRPr="00981C10">
        <w:rPr>
          <w:rFonts w:ascii="Arial Narrow" w:hAnsi="Arial Narrow"/>
        </w:rPr>
        <w:t>objemu  vody v OS V=cca 300l ). Expanzní automat zajištuje kontinuální odplynění oběhové vody soustavy a částečné odplynění doplňovací vody. Voda ze soustavy je odpouštěna regulační ventilem s havarijní funkcí zpět do nádrže. Do soustavy je dopouštěna upravená voda z nádrže pomocí vysokotlak</w:t>
      </w:r>
      <w:r w:rsidR="00A9244B">
        <w:rPr>
          <w:rFonts w:ascii="Arial Narrow" w:hAnsi="Arial Narrow"/>
        </w:rPr>
        <w:t>ého</w:t>
      </w:r>
      <w:r w:rsidRPr="00981C10">
        <w:rPr>
          <w:rFonts w:ascii="Arial Narrow" w:hAnsi="Arial Narrow"/>
        </w:rPr>
        <w:t xml:space="preserve"> čerpadl</w:t>
      </w:r>
      <w:r w:rsidR="00DE535C">
        <w:rPr>
          <w:rFonts w:ascii="Arial Narrow" w:hAnsi="Arial Narrow"/>
        </w:rPr>
        <w:t>a</w:t>
      </w:r>
      <w:r w:rsidRPr="00981C10">
        <w:rPr>
          <w:rFonts w:ascii="Arial Narrow" w:hAnsi="Arial Narrow"/>
        </w:rPr>
        <w:t xml:space="preserve"> s plynulým startem. </w:t>
      </w:r>
    </w:p>
    <w:p w:rsidR="00FA5B4A" w:rsidRPr="00981C10" w:rsidRDefault="00FA5B4A" w:rsidP="00FA5B4A">
      <w:pPr>
        <w:pStyle w:val="Zkladntext"/>
        <w:jc w:val="both"/>
        <w:rPr>
          <w:rFonts w:ascii="Arial Narrow" w:hAnsi="Arial Narrow"/>
          <w:color w:val="auto"/>
        </w:rPr>
      </w:pPr>
      <w:r w:rsidRPr="00981C10">
        <w:rPr>
          <w:rFonts w:ascii="Arial Narrow" w:hAnsi="Arial Narrow"/>
          <w:color w:val="auto"/>
        </w:rPr>
        <w:t>Expanzní zařízení bude připojeno na vratné propojovací potrubí topné vody, potrubím DN 25. min. vzdálenost napojovacího potrubí je 500mm.</w:t>
      </w:r>
    </w:p>
    <w:p w:rsidR="00FA5B4A" w:rsidRDefault="00FA5B4A" w:rsidP="00FA5B4A">
      <w:pPr>
        <w:pStyle w:val="Zkladntext"/>
        <w:jc w:val="both"/>
        <w:rPr>
          <w:rFonts w:ascii="Arial Narrow" w:hAnsi="Arial Narrow"/>
          <w:b/>
          <w:color w:val="1F497D"/>
        </w:rPr>
      </w:pPr>
    </w:p>
    <w:p w:rsidR="00FA5B4A" w:rsidRPr="00AC414B" w:rsidRDefault="00FA5B4A" w:rsidP="00FA5B4A">
      <w:pPr>
        <w:pStyle w:val="Zkladntext"/>
        <w:jc w:val="both"/>
        <w:rPr>
          <w:rFonts w:ascii="Arial Narrow" w:hAnsi="Arial Narrow"/>
          <w:b/>
          <w:color w:val="1F497D"/>
        </w:rPr>
      </w:pPr>
      <w:r w:rsidRPr="00AC414B">
        <w:rPr>
          <w:rFonts w:ascii="Arial Narrow" w:hAnsi="Arial Narrow"/>
          <w:b/>
          <w:color w:val="1F497D"/>
        </w:rPr>
        <w:t>Objem topné vody v soustavě:</w:t>
      </w:r>
      <w:r w:rsidRPr="00AC414B">
        <w:rPr>
          <w:rFonts w:ascii="Arial Narrow" w:hAnsi="Arial Narrow"/>
          <w:b/>
          <w:color w:val="1F497D"/>
        </w:rPr>
        <w:tab/>
      </w:r>
      <w:r w:rsidRPr="00AC414B">
        <w:rPr>
          <w:rFonts w:ascii="Arial Narrow" w:hAnsi="Arial Narrow"/>
          <w:b/>
          <w:color w:val="1F497D"/>
        </w:rPr>
        <w:tab/>
      </w:r>
      <w:r w:rsidRPr="00AC414B">
        <w:rPr>
          <w:rFonts w:ascii="Arial Narrow" w:hAnsi="Arial Narrow"/>
          <w:b/>
          <w:color w:val="1F497D"/>
        </w:rPr>
        <w:tab/>
      </w:r>
      <w:r w:rsidRPr="00AC414B">
        <w:rPr>
          <w:rFonts w:ascii="Arial Narrow" w:hAnsi="Arial Narrow"/>
          <w:b/>
          <w:color w:val="1F497D"/>
        </w:rPr>
        <w:tab/>
      </w:r>
      <w:r w:rsidRPr="00AC414B">
        <w:rPr>
          <w:rFonts w:ascii="Arial Narrow" w:hAnsi="Arial Narrow"/>
          <w:b/>
          <w:color w:val="1F497D"/>
        </w:rPr>
        <w:tab/>
      </w:r>
    </w:p>
    <w:p w:rsidR="00FA5B4A" w:rsidRPr="00AC414B" w:rsidRDefault="00FA5B4A" w:rsidP="00FA5B4A">
      <w:pPr>
        <w:pStyle w:val="Zkladntext"/>
        <w:jc w:val="both"/>
        <w:rPr>
          <w:rFonts w:ascii="Arial Narrow" w:hAnsi="Arial Narrow"/>
          <w:color w:val="1F497D"/>
        </w:rPr>
      </w:pPr>
      <w:r>
        <w:rPr>
          <w:rFonts w:ascii="Arial Narrow" w:hAnsi="Arial Narrow"/>
          <w:color w:val="1F497D"/>
        </w:rPr>
        <w:t xml:space="preserve">Odhad  ( </w:t>
      </w:r>
      <w:r w:rsidR="00A9244B">
        <w:rPr>
          <w:rFonts w:ascii="Arial Narrow" w:hAnsi="Arial Narrow"/>
          <w:color w:val="1F497D"/>
        </w:rPr>
        <w:t>20</w:t>
      </w:r>
      <w:r>
        <w:rPr>
          <w:rFonts w:ascii="Arial Narrow" w:hAnsi="Arial Narrow"/>
          <w:color w:val="1F497D"/>
        </w:rPr>
        <w:t>l / kW)</w:t>
      </w:r>
      <w:r w:rsidRPr="00AC414B">
        <w:rPr>
          <w:rFonts w:ascii="Arial Narrow" w:hAnsi="Arial Narrow"/>
          <w:color w:val="1F497D"/>
        </w:rPr>
        <w:t xml:space="preserve"> </w:t>
      </w:r>
      <w:r w:rsidRPr="00AC414B">
        <w:rPr>
          <w:rFonts w:ascii="Arial Narrow" w:hAnsi="Arial Narrow"/>
          <w:color w:val="1F497D"/>
        </w:rPr>
        <w:tab/>
      </w:r>
      <w:r w:rsidRPr="00AC414B">
        <w:rPr>
          <w:rFonts w:ascii="Arial Narrow" w:hAnsi="Arial Narrow"/>
          <w:color w:val="1F497D"/>
        </w:rPr>
        <w:tab/>
      </w:r>
      <w:r w:rsidRPr="00AC414B">
        <w:rPr>
          <w:rFonts w:ascii="Arial Narrow" w:hAnsi="Arial Narrow"/>
          <w:color w:val="1F497D"/>
        </w:rPr>
        <w:tab/>
      </w:r>
      <w:r w:rsidRPr="00AC414B">
        <w:rPr>
          <w:rFonts w:ascii="Arial Narrow" w:hAnsi="Arial Narrow"/>
          <w:color w:val="1F497D"/>
        </w:rPr>
        <w:tab/>
      </w:r>
      <w:r w:rsidRPr="00AC414B">
        <w:rPr>
          <w:rFonts w:ascii="Arial Narrow" w:hAnsi="Arial Narrow"/>
          <w:color w:val="1F497D"/>
        </w:rPr>
        <w:tab/>
      </w:r>
      <w:r w:rsidRPr="00AC414B">
        <w:rPr>
          <w:rFonts w:ascii="Arial Narrow" w:hAnsi="Arial Narrow"/>
          <w:color w:val="1F497D"/>
        </w:rPr>
        <w:tab/>
      </w:r>
      <w:r w:rsidRPr="00AC414B">
        <w:rPr>
          <w:rFonts w:ascii="Arial Narrow" w:hAnsi="Arial Narrow"/>
          <w:color w:val="1F497D"/>
        </w:rPr>
        <w:tab/>
      </w:r>
      <w:r>
        <w:rPr>
          <w:rFonts w:ascii="Arial Narrow" w:hAnsi="Arial Narrow"/>
          <w:color w:val="1F497D"/>
        </w:rPr>
        <w:tab/>
      </w:r>
      <w:r w:rsidRPr="00AC414B">
        <w:rPr>
          <w:rFonts w:ascii="Arial Narrow" w:hAnsi="Arial Narrow"/>
          <w:color w:val="1F497D"/>
        </w:rPr>
        <w:t xml:space="preserve">V=  </w:t>
      </w:r>
      <w:r w:rsidR="00A9244B">
        <w:rPr>
          <w:rFonts w:ascii="Arial Narrow" w:hAnsi="Arial Narrow"/>
          <w:color w:val="1F497D"/>
        </w:rPr>
        <w:t>cca 45</w:t>
      </w:r>
      <w:r w:rsidRPr="00AC414B">
        <w:rPr>
          <w:rFonts w:ascii="Arial Narrow" w:hAnsi="Arial Narrow"/>
          <w:color w:val="1F497D"/>
        </w:rPr>
        <w:t>00 l</w:t>
      </w:r>
    </w:p>
    <w:p w:rsidR="00FA5B4A" w:rsidRPr="00AC414B" w:rsidRDefault="00FA5B4A" w:rsidP="00FA5B4A">
      <w:pPr>
        <w:pStyle w:val="Zkladntext"/>
        <w:jc w:val="both"/>
        <w:rPr>
          <w:rFonts w:ascii="Arial Narrow" w:hAnsi="Arial Narrow"/>
          <w:color w:val="1F497D"/>
        </w:rPr>
      </w:pPr>
      <w:r w:rsidRPr="00AC414B">
        <w:rPr>
          <w:rFonts w:ascii="Arial Narrow" w:hAnsi="Arial Narrow"/>
          <w:color w:val="1F497D"/>
        </w:rPr>
        <w:t xml:space="preserve">Min. </w:t>
      </w:r>
      <w:r w:rsidR="00A9244B">
        <w:rPr>
          <w:rFonts w:ascii="Arial Narrow" w:hAnsi="Arial Narrow"/>
          <w:color w:val="1F497D"/>
        </w:rPr>
        <w:t xml:space="preserve">objem beztlaké </w:t>
      </w:r>
      <w:r w:rsidRPr="00AC414B">
        <w:rPr>
          <w:rFonts w:ascii="Arial Narrow" w:hAnsi="Arial Narrow"/>
          <w:color w:val="1F497D"/>
        </w:rPr>
        <w:t>expanzní nádrže</w:t>
      </w:r>
      <w:r w:rsidR="00A9244B">
        <w:rPr>
          <w:rFonts w:ascii="Arial Narrow" w:hAnsi="Arial Narrow"/>
          <w:color w:val="1F497D"/>
        </w:rPr>
        <w:t xml:space="preserve"> exp. automatu</w:t>
      </w:r>
      <w:r w:rsidRPr="00AC414B">
        <w:rPr>
          <w:rFonts w:ascii="Arial Narrow" w:hAnsi="Arial Narrow"/>
          <w:color w:val="1F497D"/>
        </w:rPr>
        <w:tab/>
      </w:r>
      <w:r w:rsidRPr="00AC414B">
        <w:rPr>
          <w:rFonts w:ascii="Arial Narrow" w:hAnsi="Arial Narrow"/>
          <w:color w:val="1F497D"/>
        </w:rPr>
        <w:tab/>
      </w:r>
      <w:r w:rsidRPr="00AC414B">
        <w:rPr>
          <w:rFonts w:ascii="Arial Narrow" w:hAnsi="Arial Narrow"/>
          <w:color w:val="1F497D"/>
        </w:rPr>
        <w:tab/>
      </w:r>
      <w:r>
        <w:rPr>
          <w:rFonts w:ascii="Arial Narrow" w:hAnsi="Arial Narrow"/>
          <w:color w:val="1F497D"/>
        </w:rPr>
        <w:tab/>
      </w:r>
      <w:r w:rsidRPr="00AC414B">
        <w:rPr>
          <w:rFonts w:ascii="Arial Narrow" w:hAnsi="Arial Narrow"/>
          <w:color w:val="1F497D"/>
        </w:rPr>
        <w:t>Vemin= 1,3 x Vc x 0,040=</w:t>
      </w:r>
      <w:r w:rsidR="00A9244B">
        <w:rPr>
          <w:rFonts w:ascii="Arial Narrow" w:hAnsi="Arial Narrow"/>
          <w:color w:val="1F497D"/>
        </w:rPr>
        <w:t>228</w:t>
      </w:r>
      <w:r w:rsidRPr="00AC414B">
        <w:rPr>
          <w:rFonts w:ascii="Arial Narrow" w:hAnsi="Arial Narrow"/>
          <w:color w:val="1F497D"/>
        </w:rPr>
        <w:t xml:space="preserve"> l</w:t>
      </w:r>
    </w:p>
    <w:p w:rsidR="00FA5B4A" w:rsidRPr="00AC414B" w:rsidRDefault="00A9244B" w:rsidP="00FA5B4A">
      <w:pPr>
        <w:pStyle w:val="Zkladntext"/>
        <w:jc w:val="both"/>
        <w:rPr>
          <w:rFonts w:ascii="Arial Narrow" w:hAnsi="Arial Narrow"/>
          <w:color w:val="1F497D"/>
        </w:rPr>
      </w:pPr>
      <w:r>
        <w:rPr>
          <w:rFonts w:ascii="Arial Narrow" w:hAnsi="Arial Narrow"/>
          <w:color w:val="1F497D"/>
        </w:rPr>
        <w:t>Zvolený o</w:t>
      </w:r>
      <w:r w:rsidR="00FA5B4A" w:rsidRPr="00AC414B">
        <w:rPr>
          <w:rFonts w:ascii="Arial Narrow" w:hAnsi="Arial Narrow"/>
          <w:color w:val="1F497D"/>
        </w:rPr>
        <w:t>bjem nádrže vč</w:t>
      </w:r>
      <w:r w:rsidR="00DE4833">
        <w:rPr>
          <w:rFonts w:ascii="Arial Narrow" w:hAnsi="Arial Narrow"/>
          <w:color w:val="1F497D"/>
        </w:rPr>
        <w:t>.</w:t>
      </w:r>
      <w:r w:rsidR="00FA5B4A" w:rsidRPr="00AC414B">
        <w:rPr>
          <w:rFonts w:ascii="Arial Narrow" w:hAnsi="Arial Narrow"/>
          <w:color w:val="1F497D"/>
        </w:rPr>
        <w:t xml:space="preserve"> z</w:t>
      </w:r>
      <w:r w:rsidR="00DE4833">
        <w:rPr>
          <w:rFonts w:ascii="Arial Narrow" w:hAnsi="Arial Narrow"/>
          <w:color w:val="1F497D"/>
        </w:rPr>
        <w:t>á</w:t>
      </w:r>
      <w:r w:rsidR="00FA5B4A" w:rsidRPr="00AC414B">
        <w:rPr>
          <w:rFonts w:ascii="Arial Narrow" w:hAnsi="Arial Narrow"/>
          <w:color w:val="1F497D"/>
        </w:rPr>
        <w:t xml:space="preserve">sobního objemu </w:t>
      </w:r>
      <w:r w:rsidR="00FA5B4A" w:rsidRPr="00AC414B">
        <w:rPr>
          <w:rFonts w:ascii="Arial Narrow" w:hAnsi="Arial Narrow"/>
          <w:color w:val="1F497D"/>
        </w:rPr>
        <w:tab/>
      </w:r>
      <w:r w:rsidR="00FA5B4A" w:rsidRPr="00AC414B">
        <w:rPr>
          <w:rFonts w:ascii="Arial Narrow" w:hAnsi="Arial Narrow"/>
          <w:color w:val="1F497D"/>
        </w:rPr>
        <w:tab/>
      </w:r>
      <w:r w:rsidR="00FA5B4A" w:rsidRPr="00AC414B">
        <w:rPr>
          <w:rFonts w:ascii="Arial Narrow" w:hAnsi="Arial Narrow"/>
          <w:color w:val="1F497D"/>
        </w:rPr>
        <w:tab/>
      </w:r>
      <w:r w:rsidR="00FA5B4A" w:rsidRPr="00AC414B">
        <w:rPr>
          <w:rFonts w:ascii="Arial Narrow" w:hAnsi="Arial Narrow"/>
          <w:color w:val="1F497D"/>
        </w:rPr>
        <w:tab/>
      </w:r>
      <w:r w:rsidR="00FA5B4A">
        <w:rPr>
          <w:rFonts w:ascii="Arial Narrow" w:hAnsi="Arial Narrow"/>
          <w:color w:val="1F497D"/>
        </w:rPr>
        <w:tab/>
      </w:r>
      <w:r w:rsidR="00FA5B4A" w:rsidRPr="00AC414B">
        <w:rPr>
          <w:rFonts w:ascii="Arial Narrow" w:hAnsi="Arial Narrow"/>
          <w:color w:val="1F497D"/>
        </w:rPr>
        <w:t>V=</w:t>
      </w:r>
      <w:r w:rsidR="00FA5B4A">
        <w:rPr>
          <w:rFonts w:ascii="Arial Narrow" w:hAnsi="Arial Narrow"/>
          <w:color w:val="1F497D"/>
        </w:rPr>
        <w:t>300</w:t>
      </w:r>
      <w:r w:rsidR="00FA5B4A" w:rsidRPr="00AC414B">
        <w:rPr>
          <w:rFonts w:ascii="Arial Narrow" w:hAnsi="Arial Narrow"/>
          <w:color w:val="1F497D"/>
        </w:rPr>
        <w:t xml:space="preserve"> l  </w:t>
      </w:r>
    </w:p>
    <w:p w:rsidR="00FA5B4A" w:rsidRPr="00AC414B" w:rsidRDefault="00FA5B4A" w:rsidP="00FA5B4A">
      <w:pPr>
        <w:pStyle w:val="Zkladntext"/>
        <w:jc w:val="both"/>
        <w:rPr>
          <w:rFonts w:ascii="Arial Narrow" w:hAnsi="Arial Narrow"/>
          <w:color w:val="1F497D"/>
        </w:rPr>
      </w:pPr>
    </w:p>
    <w:p w:rsidR="00A345EA" w:rsidRPr="00A345EA" w:rsidRDefault="00A9244B" w:rsidP="00FA5B4A">
      <w:pPr>
        <w:jc w:val="both"/>
        <w:rPr>
          <w:rFonts w:ascii="Arial Narrow" w:hAnsi="Arial Narrow"/>
        </w:rPr>
      </w:pPr>
      <w:r w:rsidRPr="00A345EA">
        <w:rPr>
          <w:rFonts w:ascii="Arial Narrow" w:hAnsi="Arial Narrow"/>
        </w:rPr>
        <w:t xml:space="preserve">Současně je navržena instalace </w:t>
      </w:r>
      <w:r w:rsidR="00A345EA" w:rsidRPr="00A345EA">
        <w:rPr>
          <w:rFonts w:ascii="Arial Narrow" w:hAnsi="Arial Narrow"/>
        </w:rPr>
        <w:t>vyrovnávací tlakové expanzní nádrže  do kotlového okruhu každého kotle (navržených na objem vody v kotli)</w:t>
      </w:r>
    </w:p>
    <w:p w:rsidR="00A345EA" w:rsidRPr="00A345EA" w:rsidRDefault="00A345EA" w:rsidP="00A345EA">
      <w:pPr>
        <w:pStyle w:val="Zkladntext"/>
        <w:jc w:val="both"/>
        <w:rPr>
          <w:rFonts w:ascii="Arial Narrow" w:hAnsi="Arial Narrow" w:cs="Arial"/>
        </w:rPr>
      </w:pPr>
      <w:r w:rsidRPr="00A345EA">
        <w:rPr>
          <w:rFonts w:ascii="Arial Narrow" w:hAnsi="Arial Narrow"/>
        </w:rPr>
        <w:t xml:space="preserve">-Objem vody v </w:t>
      </w:r>
      <w:r w:rsidRPr="00A345EA">
        <w:rPr>
          <w:rFonts w:ascii="Arial Narrow" w:hAnsi="Arial Narrow" w:cs="Arial"/>
        </w:rPr>
        <w:t xml:space="preserve"> pl. kotli  </w:t>
      </w:r>
      <w:r w:rsidRPr="00A345EA">
        <w:rPr>
          <w:rFonts w:ascii="Arial Narrow" w:hAnsi="Arial Narrow" w:cs="Arial"/>
        </w:rPr>
        <w:tab/>
      </w:r>
      <w:r w:rsidRPr="00A345EA">
        <w:rPr>
          <w:rFonts w:ascii="Arial Narrow" w:hAnsi="Arial Narrow" w:cs="Arial"/>
        </w:rPr>
        <w:tab/>
      </w:r>
      <w:r w:rsidRPr="00A345EA">
        <w:rPr>
          <w:rFonts w:ascii="Arial Narrow" w:hAnsi="Arial Narrow" w:cs="Arial"/>
        </w:rPr>
        <w:tab/>
        <w:t xml:space="preserve">             </w:t>
      </w:r>
      <w:r w:rsidRPr="00A345EA">
        <w:rPr>
          <w:rFonts w:ascii="Arial Narrow" w:hAnsi="Arial Narrow" w:cs="Arial"/>
        </w:rPr>
        <w:tab/>
      </w:r>
      <w:r w:rsidRPr="00A345EA">
        <w:rPr>
          <w:rFonts w:ascii="Arial Narrow" w:hAnsi="Arial Narrow" w:cs="Arial"/>
        </w:rPr>
        <w:tab/>
        <w:t xml:space="preserve">  </w:t>
      </w:r>
      <w:r>
        <w:rPr>
          <w:rFonts w:ascii="Arial Narrow" w:hAnsi="Arial Narrow" w:cs="Arial"/>
        </w:rPr>
        <w:tab/>
      </w:r>
      <w:r>
        <w:rPr>
          <w:rFonts w:ascii="Arial Narrow" w:hAnsi="Arial Narrow" w:cs="Arial"/>
        </w:rPr>
        <w:tab/>
        <w:t>Vk=</w:t>
      </w:r>
      <w:r w:rsidRPr="00A345EA">
        <w:rPr>
          <w:rFonts w:ascii="Arial Narrow" w:hAnsi="Arial Narrow" w:cs="Arial"/>
        </w:rPr>
        <w:t>125 l</w:t>
      </w:r>
    </w:p>
    <w:p w:rsidR="00A345EA" w:rsidRPr="00E957F2" w:rsidRDefault="00A345EA" w:rsidP="00A345EA">
      <w:pPr>
        <w:pStyle w:val="Zkladntext"/>
        <w:jc w:val="both"/>
        <w:rPr>
          <w:rFonts w:ascii="Arial Narrow" w:hAnsi="Arial Narrow" w:cs="Arial"/>
        </w:rPr>
      </w:pPr>
      <w:r>
        <w:rPr>
          <w:rFonts w:ascii="Arial Narrow" w:hAnsi="Arial Narrow" w:cs="Arial"/>
        </w:rPr>
        <w:t>-</w:t>
      </w:r>
      <w:r w:rsidRPr="00E957F2">
        <w:rPr>
          <w:rFonts w:ascii="Arial Narrow" w:hAnsi="Arial Narrow" w:cs="Arial"/>
        </w:rPr>
        <w:t xml:space="preserve">Zvětšení objemu vody při ohřátí z 10°C na </w:t>
      </w:r>
      <w:r>
        <w:rPr>
          <w:rFonts w:ascii="Arial Narrow" w:hAnsi="Arial Narrow" w:cs="Arial"/>
        </w:rPr>
        <w:t>80</w:t>
      </w:r>
      <w:r w:rsidRPr="00E957F2">
        <w:rPr>
          <w:rFonts w:ascii="Arial Narrow" w:hAnsi="Arial Narrow" w:cs="Arial"/>
        </w:rPr>
        <w:t>°C násobené koeficientem bezpečnost 1,3 (minimálně potřebný objem exp.nádoby) :</w:t>
      </w:r>
      <w:r w:rsidRPr="00E957F2">
        <w:rPr>
          <w:rFonts w:ascii="Arial Narrow" w:hAnsi="Arial Narrow" w:cs="Arial"/>
        </w:rPr>
        <w:tab/>
      </w:r>
      <w:r w:rsidRPr="00E957F2">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sidRPr="00E957F2">
        <w:rPr>
          <w:rFonts w:ascii="Arial Narrow" w:hAnsi="Arial Narrow" w:cs="Arial"/>
        </w:rPr>
        <w:t xml:space="preserve">V = </w:t>
      </w:r>
      <w:r>
        <w:rPr>
          <w:rFonts w:ascii="Arial Narrow" w:hAnsi="Arial Narrow" w:cs="Arial"/>
        </w:rPr>
        <w:t>125x0,040x</w:t>
      </w:r>
      <w:r w:rsidRPr="00E957F2">
        <w:rPr>
          <w:rFonts w:ascii="Arial Narrow" w:hAnsi="Arial Narrow" w:cs="Arial"/>
        </w:rPr>
        <w:t xml:space="preserve">1,3 = </w:t>
      </w:r>
      <w:r>
        <w:rPr>
          <w:rFonts w:ascii="Arial Narrow" w:hAnsi="Arial Narrow" w:cs="Arial"/>
        </w:rPr>
        <w:t xml:space="preserve">6,5 </w:t>
      </w:r>
      <w:r w:rsidRPr="00E957F2">
        <w:rPr>
          <w:rFonts w:ascii="Arial Narrow" w:hAnsi="Arial Narrow" w:cs="Arial"/>
        </w:rPr>
        <w:t>l</w:t>
      </w:r>
    </w:p>
    <w:p w:rsidR="00A345EA" w:rsidRPr="00A345EA" w:rsidRDefault="00A345EA" w:rsidP="00A345EA">
      <w:pPr>
        <w:pStyle w:val="Zkladntext"/>
        <w:jc w:val="both"/>
        <w:rPr>
          <w:rFonts w:ascii="Arial Narrow" w:hAnsi="Arial Narrow" w:cs="Arial"/>
          <w:color w:val="002060"/>
        </w:rPr>
      </w:pPr>
      <w:r w:rsidRPr="00A345EA">
        <w:rPr>
          <w:rFonts w:ascii="Arial Narrow" w:hAnsi="Arial Narrow" w:cs="Arial"/>
          <w:color w:val="002060"/>
          <w:u w:val="single"/>
        </w:rPr>
        <w:t>Potřebná velikost expanzní nádoby :</w:t>
      </w:r>
    </w:p>
    <w:p w:rsidR="00A345EA" w:rsidRPr="00A345EA" w:rsidRDefault="00A345EA" w:rsidP="00A345EA">
      <w:pPr>
        <w:pStyle w:val="Zkladntext"/>
        <w:jc w:val="both"/>
        <w:rPr>
          <w:rFonts w:ascii="Arial Narrow" w:hAnsi="Arial Narrow" w:cs="Arial"/>
          <w:color w:val="002060"/>
        </w:rPr>
      </w:pPr>
      <w:r w:rsidRPr="00A345EA">
        <w:rPr>
          <w:rFonts w:ascii="Arial Narrow" w:hAnsi="Arial Narrow" w:cs="Arial"/>
          <w:color w:val="002060"/>
        </w:rPr>
        <w:tab/>
        <w:t>-pro maximál. hydrostatický tlak v soustavě</w:t>
      </w:r>
      <w:r w:rsidRPr="00A345EA">
        <w:rPr>
          <w:rFonts w:ascii="Arial Narrow" w:hAnsi="Arial Narrow" w:cs="Arial"/>
          <w:color w:val="002060"/>
        </w:rPr>
        <w:tab/>
        <w:t xml:space="preserve">  </w:t>
      </w:r>
      <w:r w:rsidRPr="00A345EA">
        <w:rPr>
          <w:rFonts w:ascii="Arial Narrow" w:hAnsi="Arial Narrow" w:cs="Arial"/>
          <w:color w:val="002060"/>
        </w:rPr>
        <w:tab/>
      </w:r>
      <w:r w:rsidRPr="00A345EA">
        <w:rPr>
          <w:rFonts w:ascii="Arial Narrow" w:hAnsi="Arial Narrow" w:cs="Arial"/>
          <w:color w:val="002060"/>
        </w:rPr>
        <w:tab/>
      </w:r>
      <w:r w:rsidRPr="00A345EA">
        <w:rPr>
          <w:rFonts w:ascii="Arial Narrow" w:hAnsi="Arial Narrow" w:cs="Arial"/>
          <w:color w:val="002060"/>
        </w:rPr>
        <w:tab/>
        <w:t>18,5m= 185 kPa</w:t>
      </w:r>
    </w:p>
    <w:p w:rsidR="00A345EA" w:rsidRPr="00A345EA" w:rsidRDefault="00A345EA" w:rsidP="00A345EA">
      <w:pPr>
        <w:pStyle w:val="Zkladntext"/>
        <w:jc w:val="both"/>
        <w:rPr>
          <w:rFonts w:ascii="Arial Narrow" w:hAnsi="Arial Narrow" w:cs="Arial"/>
          <w:color w:val="002060"/>
        </w:rPr>
      </w:pPr>
      <w:r w:rsidRPr="00A345EA">
        <w:rPr>
          <w:rFonts w:ascii="Arial Narrow" w:hAnsi="Arial Narrow" w:cs="Arial"/>
          <w:color w:val="002060"/>
        </w:rPr>
        <w:tab/>
        <w:t xml:space="preserve">-konstanta A pro výpočet EN s membránou         </w:t>
      </w:r>
      <w:r w:rsidRPr="00A345EA">
        <w:rPr>
          <w:rFonts w:ascii="Arial Narrow" w:hAnsi="Arial Narrow" w:cs="Arial"/>
          <w:color w:val="002060"/>
        </w:rPr>
        <w:tab/>
      </w:r>
      <w:r w:rsidRPr="00A345EA">
        <w:rPr>
          <w:rFonts w:ascii="Arial Narrow" w:hAnsi="Arial Narrow" w:cs="Arial"/>
          <w:color w:val="002060"/>
        </w:rPr>
        <w:tab/>
      </w:r>
      <w:r w:rsidRPr="00A345EA">
        <w:rPr>
          <w:rFonts w:ascii="Arial Narrow" w:hAnsi="Arial Narrow" w:cs="Arial"/>
          <w:color w:val="002060"/>
        </w:rPr>
        <w:tab/>
        <w:t xml:space="preserve">  500 kPa</w:t>
      </w:r>
    </w:p>
    <w:p w:rsidR="00A345EA" w:rsidRPr="00A345EA" w:rsidRDefault="00A345EA" w:rsidP="00A345EA">
      <w:pPr>
        <w:pStyle w:val="Zkladntext"/>
        <w:jc w:val="both"/>
        <w:rPr>
          <w:rFonts w:ascii="Arial Narrow" w:hAnsi="Arial Narrow" w:cs="Arial"/>
          <w:b/>
          <w:color w:val="002060"/>
        </w:rPr>
      </w:pPr>
      <w:r w:rsidRPr="00A345EA">
        <w:rPr>
          <w:rFonts w:ascii="Arial Narrow" w:hAnsi="Arial Narrow" w:cs="Arial"/>
          <w:color w:val="002060"/>
        </w:rPr>
        <w:tab/>
      </w:r>
      <w:r w:rsidRPr="00A345EA">
        <w:rPr>
          <w:rFonts w:ascii="Arial Narrow" w:hAnsi="Arial Narrow" w:cs="Arial"/>
          <w:color w:val="002060"/>
        </w:rPr>
        <w:tab/>
      </w:r>
      <w:r w:rsidRPr="00A345EA">
        <w:rPr>
          <w:rFonts w:ascii="Arial Narrow" w:hAnsi="Arial Narrow" w:cs="Arial"/>
          <w:color w:val="002060"/>
        </w:rPr>
        <w:tab/>
      </w:r>
      <w:r w:rsidRPr="00A345EA">
        <w:rPr>
          <w:rFonts w:ascii="Arial Narrow" w:hAnsi="Arial Narrow" w:cs="Arial"/>
          <w:color w:val="002060"/>
        </w:rPr>
        <w:tab/>
      </w:r>
      <w:r w:rsidRPr="00A345EA">
        <w:rPr>
          <w:rFonts w:ascii="Arial Narrow" w:hAnsi="Arial Narrow" w:cs="Arial"/>
          <w:color w:val="002060"/>
        </w:rPr>
        <w:tab/>
      </w:r>
      <w:r w:rsidRPr="00A345EA">
        <w:rPr>
          <w:rFonts w:ascii="Arial Narrow" w:hAnsi="Arial Narrow" w:cs="Arial"/>
          <w:color w:val="002060"/>
        </w:rPr>
        <w:tab/>
      </w:r>
      <w:r w:rsidRPr="00A345EA">
        <w:rPr>
          <w:rFonts w:ascii="Arial Narrow" w:hAnsi="Arial Narrow" w:cs="Arial"/>
          <w:color w:val="002060"/>
        </w:rPr>
        <w:tab/>
      </w:r>
      <w:r w:rsidRPr="00A345EA">
        <w:rPr>
          <w:rFonts w:ascii="Arial Narrow" w:hAnsi="Arial Narrow" w:cs="Arial"/>
          <w:color w:val="002060"/>
        </w:rPr>
        <w:tab/>
      </w:r>
      <w:r w:rsidRPr="00A345EA">
        <w:rPr>
          <w:rFonts w:ascii="Arial Narrow" w:hAnsi="Arial Narrow" w:cs="Arial"/>
          <w:color w:val="002060"/>
        </w:rPr>
        <w:tab/>
        <w:t xml:space="preserve">  O =6,5 x 500 / (500 - 285) =</w:t>
      </w:r>
      <w:r w:rsidRPr="00A345EA">
        <w:rPr>
          <w:rFonts w:ascii="Arial Narrow" w:hAnsi="Arial Narrow" w:cs="Arial"/>
          <w:b/>
          <w:color w:val="002060"/>
        </w:rPr>
        <w:t xml:space="preserve"> 15,11 l</w:t>
      </w:r>
    </w:p>
    <w:p w:rsidR="00597527" w:rsidRDefault="00A345EA" w:rsidP="00597527">
      <w:pPr>
        <w:pStyle w:val="Zkladntext"/>
        <w:jc w:val="both"/>
        <w:rPr>
          <w:rFonts w:ascii="Arial Narrow" w:hAnsi="Arial Narrow" w:cs="Arial"/>
        </w:rPr>
      </w:pPr>
      <w:r w:rsidRPr="00A345EA">
        <w:rPr>
          <w:rFonts w:ascii="Arial Narrow" w:hAnsi="Arial Narrow" w:cs="Arial"/>
        </w:rPr>
        <w:t>Zvolena 2 x tl exp. nádoba V= 25 l např. Reflex N</w:t>
      </w:r>
    </w:p>
    <w:p w:rsidR="00597527" w:rsidRDefault="00597527" w:rsidP="00597527">
      <w:pPr>
        <w:pStyle w:val="Zkladntext"/>
        <w:jc w:val="both"/>
        <w:rPr>
          <w:rFonts w:ascii="Arial Narrow" w:hAnsi="Arial Narrow" w:cs="Arial"/>
        </w:rPr>
      </w:pPr>
    </w:p>
    <w:p w:rsidR="00EF018D" w:rsidRDefault="00EF018D" w:rsidP="00597527">
      <w:pPr>
        <w:pStyle w:val="Zkladntext"/>
        <w:jc w:val="both"/>
        <w:rPr>
          <w:rFonts w:ascii="Arial Narrow" w:hAnsi="Arial Narrow" w:cs="Arial"/>
        </w:rPr>
      </w:pPr>
    </w:p>
    <w:p w:rsidR="00DE4833" w:rsidRDefault="00DE4833" w:rsidP="00597527">
      <w:pPr>
        <w:pStyle w:val="Zkladntext"/>
        <w:jc w:val="both"/>
        <w:rPr>
          <w:rFonts w:ascii="Arial Narrow" w:hAnsi="Arial Narrow" w:cs="Arial"/>
          <w:b/>
          <w:sz w:val="22"/>
          <w:szCs w:val="22"/>
        </w:rPr>
      </w:pPr>
    </w:p>
    <w:p w:rsidR="00DE4833" w:rsidRDefault="00597527" w:rsidP="00DE4833">
      <w:pPr>
        <w:pStyle w:val="Zkladntext"/>
        <w:jc w:val="both"/>
        <w:rPr>
          <w:rFonts w:ascii="Arial Narrow" w:hAnsi="Arial Narrow" w:cs="Arial"/>
          <w:b/>
          <w:sz w:val="22"/>
          <w:szCs w:val="22"/>
        </w:rPr>
      </w:pPr>
      <w:r w:rsidRPr="00597527">
        <w:rPr>
          <w:rFonts w:ascii="Arial Narrow" w:hAnsi="Arial Narrow" w:cs="Arial"/>
          <w:b/>
          <w:sz w:val="22"/>
          <w:szCs w:val="22"/>
        </w:rPr>
        <w:t>D.</w:t>
      </w:r>
      <w:r w:rsidR="000A7BAA">
        <w:rPr>
          <w:rFonts w:ascii="Arial Narrow" w:hAnsi="Arial Narrow" w:cs="Arial"/>
          <w:b/>
          <w:sz w:val="22"/>
          <w:szCs w:val="22"/>
        </w:rPr>
        <w:t>7</w:t>
      </w:r>
      <w:r w:rsidRPr="00597527">
        <w:rPr>
          <w:rFonts w:ascii="Arial Narrow" w:hAnsi="Arial Narrow" w:cs="Arial"/>
          <w:b/>
          <w:sz w:val="22"/>
          <w:szCs w:val="22"/>
        </w:rPr>
        <w:t xml:space="preserve"> Doplňování topné vody a úprava doplňované vody </w:t>
      </w:r>
    </w:p>
    <w:p w:rsidR="00597527" w:rsidRDefault="00597527" w:rsidP="00DE4833">
      <w:pPr>
        <w:pStyle w:val="Zkladntext"/>
        <w:jc w:val="both"/>
        <w:rPr>
          <w:rFonts w:ascii="Arial Narrow" w:hAnsi="Arial Narrow" w:cs="Arial"/>
        </w:rPr>
      </w:pPr>
      <w:r>
        <w:rPr>
          <w:rFonts w:ascii="Arial Narrow" w:hAnsi="Arial Narrow" w:cs="Arial"/>
        </w:rPr>
        <w:t>D</w:t>
      </w:r>
      <w:r w:rsidRPr="00597527">
        <w:rPr>
          <w:rFonts w:ascii="Arial Narrow" w:hAnsi="Arial Narrow" w:cs="Arial"/>
        </w:rPr>
        <w:t xml:space="preserve">oplňování </w:t>
      </w:r>
      <w:r>
        <w:rPr>
          <w:rFonts w:ascii="Arial Narrow" w:hAnsi="Arial Narrow" w:cs="Arial"/>
        </w:rPr>
        <w:t xml:space="preserve">vody do </w:t>
      </w:r>
      <w:r w:rsidRPr="00597527">
        <w:rPr>
          <w:rFonts w:ascii="Arial Narrow" w:hAnsi="Arial Narrow" w:cs="Arial"/>
        </w:rPr>
        <w:t xml:space="preserve">soustavy vytápění bude </w:t>
      </w:r>
      <w:r>
        <w:rPr>
          <w:rFonts w:ascii="Arial Narrow" w:hAnsi="Arial Narrow" w:cs="Arial"/>
        </w:rPr>
        <w:t xml:space="preserve">zajištěna </w:t>
      </w:r>
      <w:r w:rsidRPr="00597527">
        <w:rPr>
          <w:rFonts w:ascii="Arial Narrow" w:hAnsi="Arial Narrow" w:cs="Arial"/>
        </w:rPr>
        <w:t xml:space="preserve">automaticky řídícím systémem </w:t>
      </w:r>
      <w:r>
        <w:rPr>
          <w:rFonts w:ascii="Arial Narrow" w:hAnsi="Arial Narrow" w:cs="Arial"/>
        </w:rPr>
        <w:t>v rámci osazeného expanzního čerpadlového automatu (</w:t>
      </w:r>
      <w:r w:rsidR="00DE535C">
        <w:rPr>
          <w:rFonts w:ascii="Arial Narrow" w:hAnsi="Arial Narrow" w:cs="Arial"/>
        </w:rPr>
        <w:t xml:space="preserve">např. </w:t>
      </w:r>
      <w:r>
        <w:rPr>
          <w:rFonts w:ascii="Arial Narrow" w:hAnsi="Arial Narrow" w:cs="Arial"/>
        </w:rPr>
        <w:t xml:space="preserve">Variomat) </w:t>
      </w:r>
      <w:r w:rsidRPr="00597527">
        <w:rPr>
          <w:rFonts w:ascii="Arial Narrow" w:hAnsi="Arial Narrow" w:cs="Arial"/>
        </w:rPr>
        <w:t>pomocí elektromagnetického ventilu</w:t>
      </w:r>
      <w:r>
        <w:rPr>
          <w:rFonts w:ascii="Arial Narrow" w:hAnsi="Arial Narrow" w:cs="Arial"/>
        </w:rPr>
        <w:t xml:space="preserve"> </w:t>
      </w:r>
      <w:r w:rsidRPr="00597527">
        <w:rPr>
          <w:rFonts w:ascii="Arial Narrow" w:hAnsi="Arial Narrow" w:cs="Arial"/>
        </w:rPr>
        <w:t xml:space="preserve">, </w:t>
      </w:r>
      <w:r>
        <w:rPr>
          <w:rFonts w:ascii="Arial Narrow" w:hAnsi="Arial Narrow" w:cs="Arial"/>
        </w:rPr>
        <w:t xml:space="preserve">na </w:t>
      </w:r>
      <w:r w:rsidRPr="00597527">
        <w:rPr>
          <w:rFonts w:ascii="Arial Narrow" w:hAnsi="Arial Narrow" w:cs="Arial"/>
        </w:rPr>
        <w:t xml:space="preserve">který bude </w:t>
      </w:r>
      <w:r>
        <w:rPr>
          <w:rFonts w:ascii="Arial Narrow" w:hAnsi="Arial Narrow" w:cs="Arial"/>
        </w:rPr>
        <w:t>napojen přívod upravené doplňované vody z vodovodního řadu</w:t>
      </w:r>
      <w:r w:rsidRPr="00597527">
        <w:rPr>
          <w:rFonts w:ascii="Arial Narrow" w:hAnsi="Arial Narrow" w:cs="Arial"/>
        </w:rPr>
        <w:t xml:space="preserve">.. V souladu s pokyny výrobce kotlů bude systém doplňován surovou vodou z vodovodu a pro její dodatečnou úpravu v případě potřeby, bude na potrubí doplňování </w:t>
      </w:r>
      <w:r>
        <w:rPr>
          <w:rFonts w:ascii="Arial Narrow" w:hAnsi="Arial Narrow" w:cs="Arial"/>
        </w:rPr>
        <w:t>osazena</w:t>
      </w:r>
      <w:r w:rsidRPr="00597527">
        <w:rPr>
          <w:rFonts w:ascii="Arial Narrow" w:hAnsi="Arial Narrow" w:cs="Arial"/>
        </w:rPr>
        <w:t xml:space="preserve"> demineralizační kolona</w:t>
      </w:r>
      <w:r>
        <w:rPr>
          <w:rFonts w:ascii="Arial Narrow" w:hAnsi="Arial Narrow" w:cs="Arial"/>
        </w:rPr>
        <w:t xml:space="preserve"> (MIX Bed V1054</w:t>
      </w:r>
      <w:r w:rsidRPr="00597527">
        <w:rPr>
          <w:rFonts w:ascii="Arial Narrow" w:hAnsi="Arial Narrow" w:cs="Arial"/>
        </w:rPr>
        <w:t xml:space="preserve"> </w:t>
      </w:r>
      <w:r>
        <w:rPr>
          <w:rFonts w:ascii="Arial Narrow" w:hAnsi="Arial Narrow" w:cs="Arial"/>
        </w:rPr>
        <w:t>, objem náplně 60l, pro cca 7700l vody</w:t>
      </w:r>
      <w:r w:rsidR="002501DE">
        <w:rPr>
          <w:rFonts w:ascii="Arial Narrow" w:hAnsi="Arial Narrow" w:cs="Arial"/>
        </w:rPr>
        <w:t xml:space="preserve"> s vodivostí do 20mikro S/cm) </w:t>
      </w:r>
      <w:r w:rsidRPr="00597527">
        <w:rPr>
          <w:rFonts w:ascii="Arial Narrow" w:hAnsi="Arial Narrow" w:cs="Arial"/>
        </w:rPr>
        <w:t>s měřením elektrické vodivosti (</w:t>
      </w:r>
      <w:r w:rsidR="002501DE">
        <w:rPr>
          <w:rFonts w:ascii="Arial Narrow" w:hAnsi="Arial Narrow" w:cs="Arial"/>
        </w:rPr>
        <w:t>difitální měřič D100S</w:t>
      </w:r>
      <w:r w:rsidRPr="00597527">
        <w:rPr>
          <w:rFonts w:ascii="Arial Narrow" w:hAnsi="Arial Narrow" w:cs="Arial"/>
        </w:rPr>
        <w:t xml:space="preserve">). </w:t>
      </w:r>
    </w:p>
    <w:p w:rsidR="00597527" w:rsidRPr="00597527" w:rsidRDefault="00597527" w:rsidP="00597527">
      <w:pPr>
        <w:pStyle w:val="NormalNeodsaz"/>
        <w:spacing w:before="120"/>
        <w:ind w:firstLine="709"/>
        <w:rPr>
          <w:rFonts w:ascii="Arial Narrow" w:hAnsi="Arial Narrow" w:cs="Arial"/>
          <w:sz w:val="20"/>
        </w:rPr>
      </w:pPr>
      <w:r w:rsidRPr="00597527">
        <w:rPr>
          <w:rFonts w:ascii="Arial Narrow" w:hAnsi="Arial Narrow" w:cs="Arial"/>
          <w:sz w:val="20"/>
        </w:rPr>
        <w:t xml:space="preserve">Vzhledem k malému množství doplňované vody do otopného systému objektu je </w:t>
      </w:r>
      <w:r>
        <w:rPr>
          <w:rFonts w:ascii="Arial Narrow" w:hAnsi="Arial Narrow" w:cs="Arial"/>
          <w:sz w:val="20"/>
        </w:rPr>
        <w:t xml:space="preserve">pro případné </w:t>
      </w:r>
      <w:r w:rsidRPr="00597527">
        <w:rPr>
          <w:rFonts w:ascii="Arial Narrow" w:hAnsi="Arial Narrow" w:cs="Arial"/>
          <w:sz w:val="20"/>
        </w:rPr>
        <w:t xml:space="preserve">dávkování antikorozního přípravku, </w:t>
      </w:r>
      <w:r w:rsidR="002501DE">
        <w:rPr>
          <w:rFonts w:ascii="Arial Narrow" w:hAnsi="Arial Narrow" w:cs="Arial"/>
          <w:sz w:val="20"/>
        </w:rPr>
        <w:t>(</w:t>
      </w:r>
      <w:r w:rsidRPr="00597527">
        <w:rPr>
          <w:rFonts w:ascii="Arial Narrow" w:hAnsi="Arial Narrow" w:cs="Arial"/>
          <w:sz w:val="20"/>
        </w:rPr>
        <w:t>inhibitoru</w:t>
      </w:r>
      <w:r w:rsidR="002501DE">
        <w:rPr>
          <w:rFonts w:ascii="Arial Narrow" w:hAnsi="Arial Narrow" w:cs="Arial"/>
          <w:sz w:val="20"/>
        </w:rPr>
        <w:t>)</w:t>
      </w:r>
      <w:r w:rsidRPr="00597527">
        <w:rPr>
          <w:rFonts w:ascii="Arial Narrow" w:hAnsi="Arial Narrow" w:cs="Arial"/>
          <w:sz w:val="20"/>
        </w:rPr>
        <w:t xml:space="preserve"> zvolen</w:t>
      </w:r>
      <w:r w:rsidR="002501DE">
        <w:rPr>
          <w:rFonts w:ascii="Arial Narrow" w:hAnsi="Arial Narrow" w:cs="Arial"/>
          <w:sz w:val="20"/>
        </w:rPr>
        <w:t>o</w:t>
      </w:r>
      <w:r w:rsidRPr="00597527">
        <w:rPr>
          <w:rFonts w:ascii="Arial Narrow" w:hAnsi="Arial Narrow" w:cs="Arial"/>
          <w:sz w:val="20"/>
        </w:rPr>
        <w:t xml:space="preserve"> ruční</w:t>
      </w:r>
      <w:r w:rsidR="002501DE">
        <w:rPr>
          <w:rFonts w:ascii="Arial Narrow" w:hAnsi="Arial Narrow" w:cs="Arial"/>
          <w:sz w:val="20"/>
        </w:rPr>
        <w:t xml:space="preserve"> plnění </w:t>
      </w:r>
      <w:r w:rsidR="00A84709">
        <w:rPr>
          <w:rFonts w:ascii="Arial Narrow" w:hAnsi="Arial Narrow" w:cs="Arial"/>
          <w:sz w:val="20"/>
        </w:rPr>
        <w:t xml:space="preserve">s přípravou pro osazení </w:t>
      </w:r>
      <w:r w:rsidR="002501DE">
        <w:rPr>
          <w:rFonts w:ascii="Arial Narrow" w:hAnsi="Arial Narrow" w:cs="Arial"/>
          <w:sz w:val="20"/>
        </w:rPr>
        <w:t> dávkovací nádob</w:t>
      </w:r>
      <w:r w:rsidR="00A84709">
        <w:rPr>
          <w:rFonts w:ascii="Arial Narrow" w:hAnsi="Arial Narrow" w:cs="Arial"/>
          <w:sz w:val="20"/>
        </w:rPr>
        <w:t>y</w:t>
      </w:r>
      <w:r w:rsidR="002501DE">
        <w:rPr>
          <w:rFonts w:ascii="Arial Narrow" w:hAnsi="Arial Narrow" w:cs="Arial"/>
          <w:sz w:val="20"/>
        </w:rPr>
        <w:t xml:space="preserve"> např AQUA  DNP100</w:t>
      </w:r>
      <w:r w:rsidR="002501DE" w:rsidRPr="002501DE">
        <w:rPr>
          <w:rFonts w:ascii="Arial Narrow" w:hAnsi="Arial Narrow" w:cs="Arial"/>
          <w:sz w:val="20"/>
        </w:rPr>
        <w:t xml:space="preserve"> </w:t>
      </w:r>
      <w:r w:rsidR="002501DE" w:rsidRPr="00597527">
        <w:rPr>
          <w:rFonts w:ascii="Arial Narrow" w:hAnsi="Arial Narrow" w:cs="Arial"/>
          <w:sz w:val="20"/>
        </w:rPr>
        <w:t>nainstalovan</w:t>
      </w:r>
      <w:r w:rsidR="002501DE">
        <w:rPr>
          <w:rFonts w:ascii="Arial Narrow" w:hAnsi="Arial Narrow" w:cs="Arial"/>
          <w:sz w:val="20"/>
        </w:rPr>
        <w:t>ou</w:t>
      </w:r>
      <w:r w:rsidR="002501DE" w:rsidRPr="00597527">
        <w:rPr>
          <w:rFonts w:ascii="Arial Narrow" w:hAnsi="Arial Narrow" w:cs="Arial"/>
          <w:sz w:val="20"/>
        </w:rPr>
        <w:t xml:space="preserve"> na potrubí doplňované vody za demineralizační kolonou</w:t>
      </w:r>
      <w:r w:rsidRPr="00597527">
        <w:rPr>
          <w:rFonts w:ascii="Arial Narrow" w:hAnsi="Arial Narrow" w:cs="Arial"/>
          <w:sz w:val="20"/>
        </w:rPr>
        <w:t xml:space="preserve">. </w:t>
      </w:r>
      <w:r w:rsidR="002501DE">
        <w:rPr>
          <w:rFonts w:ascii="Arial Narrow" w:hAnsi="Arial Narrow" w:cs="Arial"/>
          <w:sz w:val="20"/>
        </w:rPr>
        <w:t xml:space="preserve"> </w:t>
      </w:r>
      <w:r w:rsidRPr="00597527">
        <w:rPr>
          <w:rFonts w:ascii="Arial Narrow" w:hAnsi="Arial Narrow" w:cs="Arial"/>
          <w:sz w:val="20"/>
        </w:rPr>
        <w:t xml:space="preserve">Doplněné množství vody bude sledováno obsluhou na vodoměru </w:t>
      </w:r>
      <w:r w:rsidR="002501DE">
        <w:rPr>
          <w:rFonts w:ascii="Arial Narrow" w:hAnsi="Arial Narrow" w:cs="Arial"/>
          <w:sz w:val="20"/>
        </w:rPr>
        <w:t xml:space="preserve">který je součásti oddělovacího členu pro přímé </w:t>
      </w:r>
      <w:r w:rsidR="00DE535C">
        <w:rPr>
          <w:rFonts w:ascii="Arial Narrow" w:hAnsi="Arial Narrow" w:cs="Arial"/>
          <w:sz w:val="20"/>
        </w:rPr>
        <w:t>n</w:t>
      </w:r>
      <w:r w:rsidR="002501DE">
        <w:rPr>
          <w:rFonts w:ascii="Arial Narrow" w:hAnsi="Arial Narrow" w:cs="Arial"/>
          <w:sz w:val="20"/>
        </w:rPr>
        <w:t>apojení na vodovodní řad ( FILLSET ). S</w:t>
      </w:r>
      <w:r w:rsidRPr="00597527">
        <w:rPr>
          <w:rFonts w:ascii="Arial Narrow" w:hAnsi="Arial Narrow" w:cs="Arial"/>
          <w:sz w:val="20"/>
        </w:rPr>
        <w:t xml:space="preserve">tav doplňované vody bude průběžně zapisován do provozního deníku a dle množství doplněné vody bude doplňován inhibitor. </w:t>
      </w:r>
    </w:p>
    <w:p w:rsidR="00597527" w:rsidRPr="00597527" w:rsidRDefault="00597527" w:rsidP="00597527">
      <w:pPr>
        <w:pStyle w:val="NormalNeodsaz"/>
        <w:spacing w:before="120"/>
        <w:rPr>
          <w:rFonts w:ascii="Arial Narrow" w:hAnsi="Arial Narrow" w:cs="Arial"/>
          <w:sz w:val="20"/>
          <w:u w:val="single"/>
        </w:rPr>
      </w:pPr>
      <w:r w:rsidRPr="00597527">
        <w:rPr>
          <w:rFonts w:ascii="Arial Narrow" w:hAnsi="Arial Narrow" w:cs="Arial"/>
          <w:sz w:val="20"/>
          <w:u w:val="single"/>
        </w:rPr>
        <w:t>V rámci modernizace zdroje tepla bude ze systému vypuštěna kompletní náplň topné vody a v rámci naplnění systému vodou je po konzultaci s výrobc</w:t>
      </w:r>
      <w:r w:rsidR="00A84709">
        <w:rPr>
          <w:rFonts w:ascii="Arial Narrow" w:hAnsi="Arial Narrow" w:cs="Arial"/>
          <w:sz w:val="20"/>
          <w:u w:val="single"/>
        </w:rPr>
        <w:t>em</w:t>
      </w:r>
      <w:r w:rsidRPr="00597527">
        <w:rPr>
          <w:rFonts w:ascii="Arial Narrow" w:hAnsi="Arial Narrow" w:cs="Arial"/>
          <w:sz w:val="20"/>
          <w:u w:val="single"/>
        </w:rPr>
        <w:t xml:space="preserve"> </w:t>
      </w:r>
      <w:r w:rsidR="00A84709">
        <w:rPr>
          <w:rFonts w:ascii="Arial Narrow" w:hAnsi="Arial Narrow" w:cs="Arial"/>
          <w:sz w:val="20"/>
          <w:u w:val="single"/>
        </w:rPr>
        <w:t xml:space="preserve">navržených </w:t>
      </w:r>
      <w:r w:rsidRPr="00597527">
        <w:rPr>
          <w:rFonts w:ascii="Arial Narrow" w:hAnsi="Arial Narrow" w:cs="Arial"/>
          <w:sz w:val="20"/>
          <w:u w:val="single"/>
        </w:rPr>
        <w:t xml:space="preserve">kotlů </w:t>
      </w:r>
      <w:r w:rsidR="00A84709">
        <w:rPr>
          <w:rFonts w:ascii="Arial Narrow" w:hAnsi="Arial Narrow" w:cs="Arial"/>
          <w:sz w:val="20"/>
          <w:u w:val="single"/>
        </w:rPr>
        <w:t xml:space="preserve">předběžně  </w:t>
      </w:r>
      <w:r w:rsidRPr="00597527">
        <w:rPr>
          <w:rFonts w:ascii="Arial Narrow" w:hAnsi="Arial Narrow" w:cs="Arial"/>
          <w:sz w:val="20"/>
          <w:u w:val="single"/>
        </w:rPr>
        <w:t xml:space="preserve">na základě </w:t>
      </w:r>
      <w:r w:rsidR="00A84709">
        <w:rPr>
          <w:rFonts w:ascii="Arial Narrow" w:hAnsi="Arial Narrow" w:cs="Arial"/>
          <w:sz w:val="20"/>
          <w:u w:val="single"/>
        </w:rPr>
        <w:t xml:space="preserve">poskytnutého </w:t>
      </w:r>
      <w:r w:rsidRPr="00597527">
        <w:rPr>
          <w:rFonts w:ascii="Arial Narrow" w:hAnsi="Arial Narrow" w:cs="Arial"/>
          <w:sz w:val="20"/>
          <w:u w:val="single"/>
        </w:rPr>
        <w:t>rozboru vody dohodnuto :</w:t>
      </w:r>
    </w:p>
    <w:p w:rsidR="00597527" w:rsidRPr="00597527" w:rsidRDefault="00597527" w:rsidP="00597527">
      <w:pPr>
        <w:pStyle w:val="NormalNeodsaz"/>
        <w:numPr>
          <w:ilvl w:val="0"/>
          <w:numId w:val="19"/>
        </w:numPr>
        <w:spacing w:before="60"/>
        <w:ind w:left="709"/>
        <w:rPr>
          <w:rFonts w:ascii="Arial Narrow" w:hAnsi="Arial Narrow" w:cs="Arial"/>
          <w:sz w:val="20"/>
        </w:rPr>
      </w:pPr>
      <w:r w:rsidRPr="00597527">
        <w:rPr>
          <w:rFonts w:ascii="Arial Narrow" w:hAnsi="Arial Narrow" w:cs="Arial"/>
          <w:sz w:val="20"/>
        </w:rPr>
        <w:t xml:space="preserve">Kompletní vypuštění a 2x vypláchnutí kompletního otopného systému </w:t>
      </w:r>
      <w:r w:rsidR="002501DE">
        <w:rPr>
          <w:rFonts w:ascii="Arial Narrow" w:hAnsi="Arial Narrow" w:cs="Arial"/>
          <w:sz w:val="20"/>
        </w:rPr>
        <w:t xml:space="preserve">objektů </w:t>
      </w:r>
      <w:r w:rsidRPr="00597527">
        <w:rPr>
          <w:rFonts w:ascii="Arial Narrow" w:hAnsi="Arial Narrow" w:cs="Arial"/>
          <w:sz w:val="20"/>
        </w:rPr>
        <w:t>a nového potrubí a zařízení v modernizované kotelně.</w:t>
      </w:r>
    </w:p>
    <w:p w:rsidR="00597527" w:rsidRPr="00597527" w:rsidRDefault="00597527" w:rsidP="00597527">
      <w:pPr>
        <w:pStyle w:val="NormalNeodsaz"/>
        <w:numPr>
          <w:ilvl w:val="0"/>
          <w:numId w:val="19"/>
        </w:numPr>
        <w:spacing w:before="60"/>
        <w:ind w:left="709"/>
        <w:rPr>
          <w:rFonts w:ascii="Arial Narrow" w:hAnsi="Arial Narrow" w:cs="Arial"/>
          <w:sz w:val="20"/>
        </w:rPr>
      </w:pPr>
      <w:r w:rsidRPr="00597527">
        <w:rPr>
          <w:rFonts w:ascii="Arial Narrow" w:hAnsi="Arial Narrow" w:cs="Arial"/>
          <w:sz w:val="20"/>
        </w:rPr>
        <w:t>Napuštění systému surovou vodou z</w:t>
      </w:r>
      <w:r w:rsidR="00A84709">
        <w:rPr>
          <w:rFonts w:ascii="Arial Narrow" w:hAnsi="Arial Narrow" w:cs="Arial"/>
          <w:sz w:val="20"/>
        </w:rPr>
        <w:t> </w:t>
      </w:r>
      <w:r w:rsidRPr="00597527">
        <w:rPr>
          <w:rFonts w:ascii="Arial Narrow" w:hAnsi="Arial Narrow" w:cs="Arial"/>
          <w:sz w:val="20"/>
        </w:rPr>
        <w:t>vodovodu</w:t>
      </w:r>
      <w:r w:rsidR="00A84709">
        <w:rPr>
          <w:rFonts w:ascii="Arial Narrow" w:hAnsi="Arial Narrow" w:cs="Arial"/>
          <w:sz w:val="20"/>
        </w:rPr>
        <w:t>,</w:t>
      </w:r>
      <w:r w:rsidRPr="00597527">
        <w:rPr>
          <w:rFonts w:ascii="Arial Narrow" w:hAnsi="Arial Narrow" w:cs="Arial"/>
          <w:sz w:val="20"/>
        </w:rPr>
        <w:t xml:space="preserve"> odtlakování a odvzdušnění.</w:t>
      </w:r>
    </w:p>
    <w:p w:rsidR="00597527" w:rsidRPr="00597527" w:rsidRDefault="00597527" w:rsidP="00597527">
      <w:pPr>
        <w:pStyle w:val="NormalNeodsaz"/>
        <w:numPr>
          <w:ilvl w:val="0"/>
          <w:numId w:val="19"/>
        </w:numPr>
        <w:spacing w:before="60"/>
        <w:ind w:left="709"/>
        <w:rPr>
          <w:rFonts w:ascii="Arial Narrow" w:hAnsi="Arial Narrow" w:cs="Arial"/>
          <w:sz w:val="20"/>
        </w:rPr>
      </w:pPr>
      <w:r w:rsidRPr="00597527">
        <w:rPr>
          <w:rFonts w:ascii="Arial Narrow" w:hAnsi="Arial Narrow" w:cs="Arial"/>
          <w:sz w:val="20"/>
        </w:rPr>
        <w:t>Demineralizační kolona a dávkování inhibitoru bude pouze pro potřeby provozního doplňování vody.</w:t>
      </w:r>
    </w:p>
    <w:p w:rsidR="00597527" w:rsidRPr="00597527" w:rsidRDefault="00597527" w:rsidP="00597527">
      <w:pPr>
        <w:pStyle w:val="NormalNeodsaz"/>
        <w:numPr>
          <w:ilvl w:val="0"/>
          <w:numId w:val="19"/>
        </w:numPr>
        <w:spacing w:before="60"/>
        <w:ind w:left="709"/>
        <w:rPr>
          <w:rFonts w:ascii="Arial Narrow" w:hAnsi="Arial Narrow" w:cs="Arial"/>
          <w:sz w:val="20"/>
          <w:u w:val="single"/>
        </w:rPr>
      </w:pPr>
      <w:r w:rsidRPr="00597527">
        <w:rPr>
          <w:rFonts w:ascii="Arial Narrow" w:hAnsi="Arial Narrow" w:cs="Arial"/>
          <w:sz w:val="20"/>
          <w:u w:val="single"/>
        </w:rPr>
        <w:t>Topná voda musí vyhovovat těmto požadavkům</w:t>
      </w:r>
    </w:p>
    <w:p w:rsidR="00597527" w:rsidRPr="00597527" w:rsidRDefault="00597527" w:rsidP="00597527">
      <w:pPr>
        <w:pStyle w:val="NormalNeodsaz"/>
        <w:ind w:left="709" w:firstLine="425"/>
        <w:rPr>
          <w:rFonts w:ascii="Arial Narrow" w:hAnsi="Arial Narrow" w:cs="Arial"/>
          <w:sz w:val="20"/>
        </w:rPr>
      </w:pPr>
      <w:r w:rsidRPr="00597527">
        <w:rPr>
          <w:rFonts w:ascii="Arial Narrow" w:hAnsi="Arial Narrow" w:cs="Arial"/>
          <w:sz w:val="20"/>
        </w:rPr>
        <w:t>tvrdost :  max. 15°dH</w:t>
      </w:r>
    </w:p>
    <w:p w:rsidR="00597527" w:rsidRPr="00597527" w:rsidRDefault="00597527" w:rsidP="00597527">
      <w:pPr>
        <w:pStyle w:val="NormalNeodsaz"/>
        <w:ind w:left="709" w:firstLine="425"/>
        <w:rPr>
          <w:rFonts w:ascii="Arial Narrow" w:hAnsi="Arial Narrow" w:cs="Arial"/>
          <w:sz w:val="20"/>
        </w:rPr>
      </w:pPr>
      <w:r w:rsidRPr="00597527">
        <w:rPr>
          <w:rFonts w:ascii="Arial Narrow" w:hAnsi="Arial Narrow" w:cs="Arial"/>
          <w:sz w:val="20"/>
        </w:rPr>
        <w:t>pH :  7-8</w:t>
      </w:r>
    </w:p>
    <w:p w:rsidR="00A84709" w:rsidRDefault="00597527" w:rsidP="00370AE6">
      <w:pPr>
        <w:pStyle w:val="NormalNeodsaz"/>
        <w:ind w:left="709" w:firstLine="425"/>
        <w:rPr>
          <w:rFonts w:ascii="Arial Narrow" w:hAnsi="Arial Narrow" w:cs="Arial"/>
          <w:sz w:val="20"/>
        </w:rPr>
      </w:pPr>
      <w:r w:rsidRPr="00597527">
        <w:rPr>
          <w:rFonts w:ascii="Arial Narrow" w:hAnsi="Arial Narrow" w:cs="Arial"/>
          <w:sz w:val="20"/>
        </w:rPr>
        <w:t>vodivost : max. 350 us/cm</w:t>
      </w:r>
    </w:p>
    <w:p w:rsidR="00597527" w:rsidRPr="00597527" w:rsidRDefault="00597527" w:rsidP="00A84709">
      <w:pPr>
        <w:pStyle w:val="NormalNeodsaz"/>
        <w:tabs>
          <w:tab w:val="left" w:pos="142"/>
        </w:tabs>
        <w:rPr>
          <w:rFonts w:ascii="Arial Narrow" w:hAnsi="Arial Narrow" w:cs="Arial"/>
          <w:sz w:val="20"/>
        </w:rPr>
      </w:pPr>
      <w:r w:rsidRPr="00597527">
        <w:rPr>
          <w:rFonts w:ascii="Arial Narrow" w:hAnsi="Arial Narrow" w:cs="Arial"/>
          <w:sz w:val="20"/>
        </w:rPr>
        <w:t>K vypouštění vody a pro potřeby vypouštění systému bude použita stávající podlahová vpusť a kanalizační vedení v objektu.</w:t>
      </w:r>
    </w:p>
    <w:p w:rsidR="00A84709" w:rsidRDefault="00A84709" w:rsidP="00503054">
      <w:pPr>
        <w:pStyle w:val="Zkladntext"/>
        <w:jc w:val="both"/>
        <w:rPr>
          <w:rFonts w:ascii="Arial Narrow" w:hAnsi="Arial Narrow"/>
          <w:b/>
          <w:i/>
        </w:rPr>
      </w:pPr>
      <w:r w:rsidRPr="00A84709">
        <w:rPr>
          <w:rFonts w:ascii="Arial Narrow" w:hAnsi="Arial Narrow"/>
          <w:b/>
          <w:i/>
        </w:rPr>
        <w:t xml:space="preserve">Poznámka. </w:t>
      </w:r>
    </w:p>
    <w:p w:rsidR="00FA5B4A" w:rsidRPr="00A84709" w:rsidRDefault="00A84709" w:rsidP="00503054">
      <w:pPr>
        <w:pStyle w:val="Zkladntext"/>
        <w:jc w:val="both"/>
        <w:rPr>
          <w:rFonts w:ascii="Arial Narrow" w:hAnsi="Arial Narrow"/>
          <w:b/>
          <w:i/>
        </w:rPr>
      </w:pPr>
      <w:r w:rsidRPr="00A84709">
        <w:rPr>
          <w:rFonts w:ascii="Arial Narrow" w:hAnsi="Arial Narrow"/>
          <w:b/>
          <w:i/>
        </w:rPr>
        <w:t xml:space="preserve">V rámci realizace </w:t>
      </w:r>
      <w:r>
        <w:rPr>
          <w:rFonts w:ascii="Arial Narrow" w:hAnsi="Arial Narrow"/>
          <w:b/>
          <w:i/>
        </w:rPr>
        <w:t xml:space="preserve">a montáže </w:t>
      </w:r>
      <w:r w:rsidRPr="00A84709">
        <w:rPr>
          <w:rFonts w:ascii="Arial Narrow" w:hAnsi="Arial Narrow"/>
          <w:b/>
          <w:i/>
        </w:rPr>
        <w:t xml:space="preserve">kotelny  bude </w:t>
      </w:r>
      <w:r>
        <w:rPr>
          <w:rFonts w:ascii="Arial Narrow" w:hAnsi="Arial Narrow"/>
          <w:b/>
          <w:i/>
        </w:rPr>
        <w:t xml:space="preserve">na základě požadavku dodavatele kotlů </w:t>
      </w:r>
      <w:r w:rsidRPr="00A84709">
        <w:rPr>
          <w:rFonts w:ascii="Arial Narrow" w:hAnsi="Arial Narrow"/>
          <w:b/>
          <w:i/>
        </w:rPr>
        <w:t xml:space="preserve">proveden rozbor vody </w:t>
      </w:r>
      <w:r>
        <w:rPr>
          <w:rFonts w:ascii="Arial Narrow" w:hAnsi="Arial Narrow"/>
          <w:b/>
          <w:i/>
        </w:rPr>
        <w:t xml:space="preserve">přímo </w:t>
      </w:r>
      <w:r w:rsidRPr="00A84709">
        <w:rPr>
          <w:rFonts w:ascii="Arial Narrow" w:hAnsi="Arial Narrow"/>
          <w:b/>
          <w:i/>
        </w:rPr>
        <w:t xml:space="preserve">z vodovodního řadu odběrem přímo v objektu a na jeho základě  provedena  konzultace  případné úpravy či upřesnění řešení úpravy doplňované vody  znovu s výrobcem kotlů !!    </w:t>
      </w:r>
    </w:p>
    <w:p w:rsidR="00A84709" w:rsidRDefault="00A84709" w:rsidP="00503054">
      <w:pPr>
        <w:pStyle w:val="Zkladntext"/>
        <w:jc w:val="both"/>
        <w:rPr>
          <w:rFonts w:ascii="Arial Narrow" w:hAnsi="Arial Narrow"/>
          <w:b/>
        </w:rPr>
      </w:pPr>
    </w:p>
    <w:p w:rsidR="00A345EA" w:rsidRPr="000A7BAA" w:rsidRDefault="000A7BAA" w:rsidP="00A345EA">
      <w:pPr>
        <w:pStyle w:val="Zkladntext"/>
        <w:jc w:val="both"/>
        <w:rPr>
          <w:rFonts w:ascii="Arial Narrow" w:hAnsi="Arial Narrow"/>
          <w:b/>
          <w:sz w:val="22"/>
          <w:szCs w:val="22"/>
        </w:rPr>
      </w:pPr>
      <w:r w:rsidRPr="000A7BAA">
        <w:rPr>
          <w:rFonts w:ascii="Arial Narrow" w:hAnsi="Arial Narrow"/>
          <w:b/>
          <w:sz w:val="22"/>
          <w:szCs w:val="22"/>
        </w:rPr>
        <w:t>D.8</w:t>
      </w:r>
      <w:r w:rsidR="00503054" w:rsidRPr="000A7BAA">
        <w:rPr>
          <w:rFonts w:ascii="Arial Narrow" w:hAnsi="Arial Narrow"/>
          <w:b/>
          <w:sz w:val="22"/>
          <w:szCs w:val="22"/>
        </w:rPr>
        <w:t xml:space="preserve"> </w:t>
      </w:r>
      <w:r w:rsidR="005B2B85">
        <w:rPr>
          <w:rFonts w:ascii="Arial Narrow" w:hAnsi="Arial Narrow"/>
          <w:b/>
          <w:sz w:val="22"/>
          <w:szCs w:val="22"/>
        </w:rPr>
        <w:t xml:space="preserve"> Napojení na kanalizaci ,n</w:t>
      </w:r>
      <w:r w:rsidR="00503054" w:rsidRPr="000A7BAA">
        <w:rPr>
          <w:rFonts w:ascii="Arial Narrow" w:hAnsi="Arial Narrow"/>
          <w:b/>
          <w:sz w:val="22"/>
          <w:szCs w:val="22"/>
        </w:rPr>
        <w:t>eutralizace kondenzátu z kotlů</w:t>
      </w:r>
    </w:p>
    <w:p w:rsidR="005B2B85" w:rsidRDefault="005B2B85" w:rsidP="00A345EA">
      <w:pPr>
        <w:pStyle w:val="Zkladntext"/>
        <w:jc w:val="both"/>
        <w:rPr>
          <w:rFonts w:ascii="Arial Narrow" w:hAnsi="Arial Narrow" w:cs="Arial"/>
        </w:rPr>
      </w:pPr>
      <w:r w:rsidRPr="005B2B85">
        <w:rPr>
          <w:rFonts w:ascii="Arial Narrow" w:hAnsi="Arial Narrow" w:cs="Arial"/>
        </w:rPr>
        <w:t xml:space="preserve">Technologie vyžaduje napojení na kanalizaci </w:t>
      </w:r>
      <w:r>
        <w:rPr>
          <w:rFonts w:ascii="Arial Narrow" w:hAnsi="Arial Narrow" w:cs="Arial"/>
        </w:rPr>
        <w:t>.</w:t>
      </w:r>
    </w:p>
    <w:p w:rsidR="00503054" w:rsidRPr="00A345EA" w:rsidRDefault="00A345EA" w:rsidP="00A345EA">
      <w:pPr>
        <w:pStyle w:val="Zkladntext"/>
        <w:jc w:val="both"/>
        <w:rPr>
          <w:rFonts w:ascii="Arial Narrow" w:hAnsi="Arial Narrow"/>
          <w:b/>
        </w:rPr>
      </w:pPr>
      <w:r w:rsidRPr="00A345EA">
        <w:rPr>
          <w:rFonts w:ascii="Arial Narrow" w:hAnsi="Arial Narrow" w:cs="Arial"/>
        </w:rPr>
        <w:t xml:space="preserve">Kondenzát z kotlů </w:t>
      </w:r>
      <w:r w:rsidR="00370AE6">
        <w:rPr>
          <w:rFonts w:ascii="Arial Narrow" w:hAnsi="Arial Narrow" w:cs="Arial"/>
        </w:rPr>
        <w:t xml:space="preserve">bude </w:t>
      </w:r>
      <w:r w:rsidRPr="00A345EA">
        <w:rPr>
          <w:rFonts w:ascii="Arial Narrow" w:hAnsi="Arial Narrow" w:cs="Arial"/>
        </w:rPr>
        <w:t xml:space="preserve">sveden hadicí </w:t>
      </w:r>
      <w:r w:rsidR="00370AE6">
        <w:rPr>
          <w:rFonts w:ascii="Arial Narrow" w:hAnsi="Arial Narrow" w:cs="Arial"/>
        </w:rPr>
        <w:t xml:space="preserve">přes </w:t>
      </w:r>
      <w:r w:rsidR="00A84709">
        <w:rPr>
          <w:rFonts w:ascii="Arial Narrow" w:hAnsi="Arial Narrow" w:cs="Arial"/>
        </w:rPr>
        <w:t>s</w:t>
      </w:r>
      <w:r w:rsidR="00370AE6">
        <w:rPr>
          <w:rFonts w:ascii="Arial Narrow" w:hAnsi="Arial Narrow" w:cs="Arial"/>
        </w:rPr>
        <w:t xml:space="preserve">ifon (součástí příslušenství kotle) </w:t>
      </w:r>
      <w:r w:rsidRPr="00A345EA">
        <w:rPr>
          <w:rFonts w:ascii="Arial Narrow" w:hAnsi="Arial Narrow" w:cs="Arial"/>
        </w:rPr>
        <w:t>do neutralizační jednotky</w:t>
      </w:r>
      <w:r w:rsidR="00370AE6">
        <w:rPr>
          <w:rFonts w:ascii="Arial Narrow" w:hAnsi="Arial Narrow" w:cs="Arial"/>
        </w:rPr>
        <w:t>. Spojovací potrubí bu</w:t>
      </w:r>
      <w:r w:rsidR="00A84709">
        <w:rPr>
          <w:rFonts w:ascii="Arial Narrow" w:hAnsi="Arial Narrow" w:cs="Arial"/>
        </w:rPr>
        <w:t>d</w:t>
      </w:r>
      <w:r w:rsidR="00370AE6">
        <w:rPr>
          <w:rFonts w:ascii="Arial Narrow" w:hAnsi="Arial Narrow" w:cs="Arial"/>
        </w:rPr>
        <w:t xml:space="preserve">e provedeno z HT systému D40. </w:t>
      </w:r>
      <w:r>
        <w:rPr>
          <w:rFonts w:ascii="Arial Narrow" w:hAnsi="Arial Narrow" w:cs="Arial"/>
        </w:rPr>
        <w:t xml:space="preserve"> </w:t>
      </w:r>
      <w:r w:rsidR="00503054">
        <w:rPr>
          <w:rFonts w:ascii="Arial Narrow" w:hAnsi="Arial Narrow"/>
        </w:rPr>
        <w:t xml:space="preserve">Pro neutralizaci kyselosti kondenzátu z plynových kotlů </w:t>
      </w:r>
      <w:r w:rsidR="00503054" w:rsidRPr="00586C8D">
        <w:rPr>
          <w:rFonts w:ascii="Arial Narrow" w:hAnsi="Arial Narrow"/>
        </w:rPr>
        <w:t xml:space="preserve">bude </w:t>
      </w:r>
      <w:r w:rsidR="00503054">
        <w:rPr>
          <w:rFonts w:ascii="Arial Narrow" w:hAnsi="Arial Narrow"/>
        </w:rPr>
        <w:t>osazen n</w:t>
      </w:r>
      <w:r w:rsidR="00503054" w:rsidRPr="00586C8D">
        <w:rPr>
          <w:rFonts w:ascii="Arial Narrow" w:hAnsi="Arial Narrow"/>
        </w:rPr>
        <w:t xml:space="preserve">eutralizační box </w:t>
      </w:r>
      <w:r w:rsidR="00503054">
        <w:rPr>
          <w:rFonts w:ascii="Arial Narrow" w:hAnsi="Arial Narrow"/>
        </w:rPr>
        <w:t>pro výkon kotlů do 100kW ( např.  NEUTRA N</w:t>
      </w:r>
      <w:r w:rsidR="00FA5B4A">
        <w:rPr>
          <w:rFonts w:ascii="Arial Narrow" w:hAnsi="Arial Narrow"/>
        </w:rPr>
        <w:t>70</w:t>
      </w:r>
      <w:r w:rsidR="00503054">
        <w:rPr>
          <w:rFonts w:ascii="Arial Narrow" w:hAnsi="Arial Narrow"/>
        </w:rPr>
        <w:t xml:space="preserve">). </w:t>
      </w:r>
      <w:r w:rsidR="00503054" w:rsidRPr="00586C8D">
        <w:rPr>
          <w:rFonts w:ascii="Arial Narrow" w:hAnsi="Arial Narrow"/>
        </w:rPr>
        <w:t>Neutralizační box bud</w:t>
      </w:r>
      <w:r w:rsidR="00503054">
        <w:rPr>
          <w:rFonts w:ascii="Arial Narrow" w:hAnsi="Arial Narrow"/>
        </w:rPr>
        <w:t>e</w:t>
      </w:r>
      <w:r w:rsidR="00503054" w:rsidRPr="00586C8D">
        <w:rPr>
          <w:rFonts w:ascii="Arial Narrow" w:hAnsi="Arial Narrow"/>
        </w:rPr>
        <w:t xml:space="preserve"> umístěn </w:t>
      </w:r>
      <w:r w:rsidR="00503054">
        <w:rPr>
          <w:rFonts w:ascii="Arial Narrow" w:hAnsi="Arial Narrow"/>
        </w:rPr>
        <w:t>vedle kotlů na podlaze</w:t>
      </w:r>
      <w:r w:rsidR="00503054" w:rsidRPr="00586C8D">
        <w:rPr>
          <w:rFonts w:ascii="Arial Narrow" w:hAnsi="Arial Narrow"/>
        </w:rPr>
        <w:t xml:space="preserve">. </w:t>
      </w:r>
      <w:r w:rsidR="00503054">
        <w:rPr>
          <w:rFonts w:ascii="Arial Narrow" w:hAnsi="Arial Narrow"/>
        </w:rPr>
        <w:t>O</w:t>
      </w:r>
      <w:r w:rsidR="00503054" w:rsidRPr="00586C8D">
        <w:rPr>
          <w:rFonts w:ascii="Arial Narrow" w:hAnsi="Arial Narrow"/>
        </w:rPr>
        <w:t xml:space="preserve">dpadního potrubí </w:t>
      </w:r>
      <w:r w:rsidR="00503054">
        <w:rPr>
          <w:rFonts w:ascii="Arial Narrow" w:hAnsi="Arial Narrow"/>
        </w:rPr>
        <w:t xml:space="preserve">z boxu </w:t>
      </w:r>
      <w:r w:rsidR="00370AE6">
        <w:rPr>
          <w:rFonts w:ascii="Arial Narrow" w:hAnsi="Arial Narrow"/>
        </w:rPr>
        <w:t xml:space="preserve"> HT potrubí D40</w:t>
      </w:r>
      <w:r w:rsidR="00503054">
        <w:rPr>
          <w:rFonts w:ascii="Arial Narrow" w:hAnsi="Arial Narrow"/>
        </w:rPr>
        <w:t xml:space="preserve">– viz </w:t>
      </w:r>
      <w:r w:rsidR="005B2B85">
        <w:rPr>
          <w:rFonts w:ascii="Arial Narrow" w:hAnsi="Arial Narrow"/>
        </w:rPr>
        <w:t>výkres ZI</w:t>
      </w:r>
      <w:r w:rsidR="00503054">
        <w:rPr>
          <w:rFonts w:ascii="Arial Narrow" w:hAnsi="Arial Narrow"/>
        </w:rPr>
        <w:t xml:space="preserve"> .Do odpadního potrubí budou dále  napojeny  přepady pojistných ventilů kotlů .  </w:t>
      </w:r>
    </w:p>
    <w:p w:rsidR="006B4EC9" w:rsidRDefault="006B4EC9" w:rsidP="006B4EC9">
      <w:pPr>
        <w:pStyle w:val="Zkladntext"/>
        <w:jc w:val="both"/>
        <w:rPr>
          <w:rFonts w:ascii="Arial Narrow" w:hAnsi="Arial Narrow" w:cs="Arial"/>
          <w:b/>
        </w:rPr>
      </w:pPr>
    </w:p>
    <w:p w:rsidR="006B4EC9" w:rsidRPr="000A7BAA" w:rsidRDefault="000A7BAA" w:rsidP="006B4EC9">
      <w:pPr>
        <w:pStyle w:val="Zkladntext"/>
        <w:jc w:val="both"/>
        <w:rPr>
          <w:rFonts w:ascii="Arial Narrow" w:hAnsi="Arial Narrow" w:cs="Arial"/>
          <w:sz w:val="22"/>
          <w:szCs w:val="22"/>
        </w:rPr>
      </w:pPr>
      <w:r>
        <w:rPr>
          <w:rFonts w:ascii="Arial Narrow" w:hAnsi="Arial Narrow" w:cs="Arial"/>
          <w:b/>
          <w:sz w:val="22"/>
          <w:szCs w:val="22"/>
        </w:rPr>
        <w:t>D</w:t>
      </w:r>
      <w:r w:rsidR="006B4EC9" w:rsidRPr="000A7BAA">
        <w:rPr>
          <w:rFonts w:ascii="Arial Narrow" w:hAnsi="Arial Narrow" w:cs="Arial"/>
          <w:b/>
          <w:sz w:val="22"/>
          <w:szCs w:val="22"/>
        </w:rPr>
        <w:t>.</w:t>
      </w:r>
      <w:r>
        <w:rPr>
          <w:rFonts w:ascii="Arial Narrow" w:hAnsi="Arial Narrow" w:cs="Arial"/>
          <w:b/>
          <w:sz w:val="22"/>
          <w:szCs w:val="22"/>
        </w:rPr>
        <w:t>9</w:t>
      </w:r>
      <w:r w:rsidR="006B4EC9" w:rsidRPr="000A7BAA">
        <w:rPr>
          <w:rFonts w:ascii="Arial Narrow" w:hAnsi="Arial Narrow" w:cs="Arial"/>
          <w:b/>
          <w:sz w:val="22"/>
          <w:szCs w:val="22"/>
        </w:rPr>
        <w:t xml:space="preserve"> Regulace</w:t>
      </w:r>
      <w:r>
        <w:rPr>
          <w:rFonts w:ascii="Arial Narrow" w:hAnsi="Arial Narrow" w:cs="Arial"/>
          <w:b/>
          <w:sz w:val="22"/>
          <w:szCs w:val="22"/>
        </w:rPr>
        <w:t>, M+R</w:t>
      </w:r>
    </w:p>
    <w:p w:rsidR="00BD273C" w:rsidRDefault="00BD273C" w:rsidP="00BD273C">
      <w:pPr>
        <w:pStyle w:val="Zkladntext"/>
        <w:jc w:val="both"/>
        <w:rPr>
          <w:rFonts w:ascii="Arial Narrow" w:hAnsi="Arial Narrow"/>
        </w:rPr>
      </w:pPr>
      <w:r>
        <w:rPr>
          <w:rFonts w:ascii="Arial Narrow" w:hAnsi="Arial Narrow"/>
        </w:rPr>
        <w:t>Kompletní s</w:t>
      </w:r>
      <w:r w:rsidRPr="00130660">
        <w:rPr>
          <w:rFonts w:ascii="Arial Narrow" w:hAnsi="Arial Narrow"/>
        </w:rPr>
        <w:t xml:space="preserve">ystém regulace provozu plynové kotelny – řízení kaskádového provozu </w:t>
      </w:r>
      <w:r>
        <w:rPr>
          <w:rFonts w:ascii="Arial Narrow" w:hAnsi="Arial Narrow"/>
        </w:rPr>
        <w:t>2</w:t>
      </w:r>
      <w:r w:rsidRPr="00130660">
        <w:rPr>
          <w:rFonts w:ascii="Arial Narrow" w:hAnsi="Arial Narrow"/>
        </w:rPr>
        <w:t xml:space="preserve"> kotlů</w:t>
      </w:r>
      <w:r>
        <w:rPr>
          <w:rFonts w:ascii="Arial Narrow" w:hAnsi="Arial Narrow"/>
        </w:rPr>
        <w:t xml:space="preserve"> a otopné soustavy </w:t>
      </w:r>
      <w:r w:rsidR="000A7BAA">
        <w:rPr>
          <w:rFonts w:ascii="Arial Narrow" w:hAnsi="Arial Narrow"/>
        </w:rPr>
        <w:t xml:space="preserve">(5směšovaných okruhů) </w:t>
      </w:r>
      <w:r w:rsidRPr="00130660">
        <w:rPr>
          <w:rFonts w:ascii="Arial Narrow" w:hAnsi="Arial Narrow"/>
        </w:rPr>
        <w:t>bud</w:t>
      </w:r>
      <w:r>
        <w:rPr>
          <w:rFonts w:ascii="Arial Narrow" w:hAnsi="Arial Narrow"/>
        </w:rPr>
        <w:t xml:space="preserve">ou </w:t>
      </w:r>
      <w:r w:rsidRPr="00130660">
        <w:rPr>
          <w:rFonts w:ascii="Arial Narrow" w:hAnsi="Arial Narrow"/>
        </w:rPr>
        <w:t xml:space="preserve"> </w:t>
      </w:r>
      <w:r>
        <w:rPr>
          <w:rFonts w:ascii="Arial Narrow" w:hAnsi="Arial Narrow"/>
        </w:rPr>
        <w:t xml:space="preserve">zajištěny </w:t>
      </w:r>
      <w:r w:rsidRPr="00130660">
        <w:rPr>
          <w:rFonts w:ascii="Arial Narrow" w:hAnsi="Arial Narrow"/>
        </w:rPr>
        <w:t>systémovou regulací</w:t>
      </w:r>
      <w:r w:rsidR="000A7BAA">
        <w:rPr>
          <w:rFonts w:ascii="Arial Narrow" w:hAnsi="Arial Narrow"/>
        </w:rPr>
        <w:t xml:space="preserve"> navržen systém Siemens RVS </w:t>
      </w:r>
      <w:r w:rsidRPr="00130660">
        <w:rPr>
          <w:rFonts w:ascii="Arial Narrow" w:hAnsi="Arial Narrow"/>
        </w:rPr>
        <w:t>.</w:t>
      </w:r>
      <w:r>
        <w:rPr>
          <w:rFonts w:ascii="Arial Narrow" w:hAnsi="Arial Narrow"/>
        </w:rPr>
        <w:t xml:space="preserve"> </w:t>
      </w:r>
    </w:p>
    <w:p w:rsidR="002272E5" w:rsidRDefault="00BD273C" w:rsidP="002272E5">
      <w:pPr>
        <w:pStyle w:val="Zkladntext"/>
        <w:jc w:val="both"/>
        <w:rPr>
          <w:rFonts w:ascii="Arial Narrow" w:hAnsi="Arial Narrow"/>
        </w:rPr>
      </w:pPr>
      <w:r>
        <w:rPr>
          <w:rFonts w:ascii="Arial Narrow" w:hAnsi="Arial Narrow"/>
        </w:rPr>
        <w:t>Osazen</w:t>
      </w:r>
      <w:r w:rsidR="000A7BAA">
        <w:rPr>
          <w:rFonts w:ascii="Arial Narrow" w:hAnsi="Arial Narrow"/>
        </w:rPr>
        <w:t>y</w:t>
      </w:r>
      <w:r>
        <w:rPr>
          <w:rFonts w:ascii="Arial Narrow" w:hAnsi="Arial Narrow"/>
        </w:rPr>
        <w:t xml:space="preserve"> bud</w:t>
      </w:r>
      <w:r w:rsidR="000A7BAA">
        <w:rPr>
          <w:rFonts w:ascii="Arial Narrow" w:hAnsi="Arial Narrow"/>
        </w:rPr>
        <w:t>ou</w:t>
      </w:r>
      <w:r>
        <w:rPr>
          <w:rFonts w:ascii="Arial Narrow" w:hAnsi="Arial Narrow"/>
        </w:rPr>
        <w:t xml:space="preserve"> ekvitermní regulátor</w:t>
      </w:r>
      <w:r w:rsidR="000A7BAA">
        <w:rPr>
          <w:rFonts w:ascii="Arial Narrow" w:hAnsi="Arial Narrow"/>
        </w:rPr>
        <w:t>y</w:t>
      </w:r>
      <w:r>
        <w:rPr>
          <w:rFonts w:ascii="Arial Narrow" w:hAnsi="Arial Narrow"/>
        </w:rPr>
        <w:t xml:space="preserve"> </w:t>
      </w:r>
      <w:r w:rsidRPr="00D26234">
        <w:rPr>
          <w:rFonts w:ascii="Arial Narrow" w:hAnsi="Arial Narrow"/>
        </w:rPr>
        <w:t xml:space="preserve"> řady RVS</w:t>
      </w:r>
      <w:r>
        <w:rPr>
          <w:rFonts w:ascii="Arial Narrow" w:hAnsi="Arial Narrow"/>
        </w:rPr>
        <w:t xml:space="preserve"> 63.283</w:t>
      </w:r>
      <w:r w:rsidR="000A7BAA">
        <w:rPr>
          <w:rFonts w:ascii="Arial Narrow" w:hAnsi="Arial Narrow"/>
        </w:rPr>
        <w:t xml:space="preserve"> (3x)</w:t>
      </w:r>
      <w:r w:rsidRPr="00D26234">
        <w:rPr>
          <w:rFonts w:ascii="Arial Narrow" w:hAnsi="Arial Narrow"/>
        </w:rPr>
        <w:t>. Kotlová automatika kotlů LMs 14 bude komunikačně propojena po sběrnici LPB pomocí rozhraní OCI 345.06.  Pro ovládání (programování) bude osazen ovládací panel typ  AVS37.294/509.  Součástí dodávky regulac</w:t>
      </w:r>
      <w:r>
        <w:rPr>
          <w:rFonts w:ascii="Arial Narrow" w:hAnsi="Arial Narrow"/>
        </w:rPr>
        <w:t>e</w:t>
      </w:r>
      <w:r w:rsidRPr="00D26234">
        <w:rPr>
          <w:rFonts w:ascii="Arial Narrow" w:hAnsi="Arial Narrow"/>
        </w:rPr>
        <w:t xml:space="preserve"> jsou veškerá teplotní čidla.</w:t>
      </w:r>
      <w:r>
        <w:rPr>
          <w:rFonts w:ascii="Arial Narrow" w:hAnsi="Arial Narrow"/>
        </w:rPr>
        <w:t xml:space="preserve"> </w:t>
      </w:r>
      <w:r w:rsidRPr="00D26234">
        <w:rPr>
          <w:rFonts w:ascii="Arial Narrow" w:hAnsi="Arial Narrow"/>
        </w:rPr>
        <w:t>Pro dálkový servisní přístup a monitoring provozu je navrženo osazení webserveru OZW672.01.</w:t>
      </w:r>
      <w:r>
        <w:rPr>
          <w:rFonts w:ascii="Arial Narrow" w:hAnsi="Arial Narrow"/>
        </w:rPr>
        <w:t xml:space="preserve"> </w:t>
      </w:r>
      <w:r w:rsidR="000A7BAA">
        <w:rPr>
          <w:rFonts w:ascii="Arial Narrow" w:hAnsi="Arial Narrow"/>
        </w:rPr>
        <w:t xml:space="preserve"> pro zaji</w:t>
      </w:r>
      <w:r w:rsidR="00DE535C">
        <w:rPr>
          <w:rFonts w:ascii="Arial Narrow" w:hAnsi="Arial Narrow"/>
        </w:rPr>
        <w:t>š</w:t>
      </w:r>
      <w:r w:rsidR="000A7BAA">
        <w:rPr>
          <w:rFonts w:ascii="Arial Narrow" w:hAnsi="Arial Narrow"/>
        </w:rPr>
        <w:t xml:space="preserve">tění bezpečnostních a havarijních stavů se </w:t>
      </w:r>
      <w:r w:rsidR="002272E5">
        <w:rPr>
          <w:rFonts w:ascii="Arial Narrow" w:hAnsi="Arial Narrow"/>
        </w:rPr>
        <w:t>předpokládá osazení  poruchové a havarijní signalizaci Siemens  KOTELNIK v1.0.</w:t>
      </w:r>
    </w:p>
    <w:p w:rsidR="002272E5" w:rsidRPr="00586C8D" w:rsidRDefault="002272E5" w:rsidP="002272E5">
      <w:pPr>
        <w:pStyle w:val="Zkladntext"/>
        <w:jc w:val="both"/>
        <w:rPr>
          <w:rFonts w:ascii="Arial Narrow" w:hAnsi="Arial Narrow"/>
        </w:rPr>
      </w:pPr>
      <w:r>
        <w:rPr>
          <w:rFonts w:ascii="Arial Narrow" w:hAnsi="Arial Narrow"/>
        </w:rPr>
        <w:t>Ta zajistí h</w:t>
      </w:r>
      <w:r w:rsidRPr="00586C8D">
        <w:rPr>
          <w:rFonts w:ascii="Arial Narrow" w:hAnsi="Arial Narrow"/>
        </w:rPr>
        <w:t>avarijní stavy</w:t>
      </w:r>
      <w:r>
        <w:rPr>
          <w:rFonts w:ascii="Arial Narrow" w:hAnsi="Arial Narrow"/>
        </w:rPr>
        <w:t xml:space="preserve"> kotelny a další funkce</w:t>
      </w:r>
      <w:r w:rsidRPr="00586C8D">
        <w:rPr>
          <w:rFonts w:ascii="Arial Narrow" w:hAnsi="Arial Narrow"/>
        </w:rPr>
        <w:t>:</w:t>
      </w:r>
    </w:p>
    <w:p w:rsidR="002272E5" w:rsidRDefault="002272E5" w:rsidP="002272E5">
      <w:pPr>
        <w:pStyle w:val="Zkladntext"/>
        <w:jc w:val="both"/>
        <w:rPr>
          <w:rFonts w:ascii="Arial Narrow" w:hAnsi="Arial Narrow"/>
          <w:i/>
        </w:rPr>
      </w:pPr>
      <w:r>
        <w:rPr>
          <w:rFonts w:ascii="Arial Narrow" w:hAnsi="Arial Narrow"/>
          <w:i/>
        </w:rPr>
        <w:t xml:space="preserve">Havarijní stavy </w:t>
      </w:r>
    </w:p>
    <w:p w:rsidR="002272E5" w:rsidRPr="00614AEC" w:rsidRDefault="002272E5" w:rsidP="002272E5">
      <w:pPr>
        <w:pStyle w:val="Zkladntext"/>
        <w:jc w:val="both"/>
        <w:rPr>
          <w:rFonts w:ascii="Arial Narrow" w:hAnsi="Arial Narrow"/>
          <w:i/>
        </w:rPr>
      </w:pPr>
      <w:r w:rsidRPr="00614AEC">
        <w:rPr>
          <w:rFonts w:ascii="Arial Narrow" w:hAnsi="Arial Narrow"/>
          <w:i/>
        </w:rPr>
        <w:t>-pokles tlaku v otopné soustavě pod min mez  pmin=1</w:t>
      </w:r>
      <w:r>
        <w:rPr>
          <w:rFonts w:ascii="Arial Narrow" w:hAnsi="Arial Narrow"/>
          <w:i/>
        </w:rPr>
        <w:t>7</w:t>
      </w:r>
      <w:r w:rsidRPr="00614AEC">
        <w:rPr>
          <w:rFonts w:ascii="Arial Narrow" w:hAnsi="Arial Narrow"/>
          <w:i/>
        </w:rPr>
        <w:t xml:space="preserve">0kPa </w:t>
      </w:r>
    </w:p>
    <w:p w:rsidR="002272E5" w:rsidRPr="00614AEC" w:rsidRDefault="002272E5" w:rsidP="002272E5">
      <w:pPr>
        <w:pStyle w:val="Zkladntext"/>
        <w:jc w:val="both"/>
        <w:rPr>
          <w:rFonts w:ascii="Arial Narrow" w:hAnsi="Arial Narrow"/>
          <w:i/>
        </w:rPr>
      </w:pPr>
      <w:r w:rsidRPr="00614AEC">
        <w:rPr>
          <w:rFonts w:ascii="Arial Narrow" w:hAnsi="Arial Narrow"/>
          <w:i/>
        </w:rPr>
        <w:t xml:space="preserve">-překročení tlaku v otopné soustavě nad max. povolenou mez p= </w:t>
      </w:r>
      <w:r>
        <w:rPr>
          <w:rFonts w:ascii="Arial Narrow" w:hAnsi="Arial Narrow"/>
          <w:i/>
        </w:rPr>
        <w:t>290</w:t>
      </w:r>
      <w:r w:rsidRPr="00614AEC">
        <w:rPr>
          <w:rFonts w:ascii="Arial Narrow" w:hAnsi="Arial Narrow"/>
          <w:i/>
        </w:rPr>
        <w:t>kPa</w:t>
      </w:r>
    </w:p>
    <w:p w:rsidR="002272E5" w:rsidRPr="00614AEC" w:rsidRDefault="002272E5" w:rsidP="002272E5">
      <w:pPr>
        <w:pStyle w:val="Zkladntext"/>
        <w:jc w:val="both"/>
        <w:rPr>
          <w:rFonts w:ascii="Arial Narrow" w:hAnsi="Arial Narrow"/>
          <w:i/>
        </w:rPr>
      </w:pPr>
      <w:r w:rsidRPr="00614AEC">
        <w:rPr>
          <w:rFonts w:ascii="Arial Narrow" w:hAnsi="Arial Narrow"/>
          <w:i/>
        </w:rPr>
        <w:t>-překročení max. teploty topné vody ( T</w:t>
      </w:r>
      <w:r>
        <w:rPr>
          <w:rFonts w:ascii="Arial Narrow" w:hAnsi="Arial Narrow"/>
          <w:i/>
        </w:rPr>
        <w:t xml:space="preserve">max </w:t>
      </w:r>
      <w:r w:rsidRPr="00614AEC">
        <w:rPr>
          <w:rFonts w:ascii="Arial Narrow" w:hAnsi="Arial Narrow"/>
          <w:i/>
        </w:rPr>
        <w:t>=95°C)</w:t>
      </w:r>
    </w:p>
    <w:p w:rsidR="002272E5" w:rsidRPr="00614AEC" w:rsidRDefault="002272E5" w:rsidP="002272E5">
      <w:pPr>
        <w:pStyle w:val="Zkladntext"/>
        <w:jc w:val="both"/>
        <w:rPr>
          <w:rFonts w:ascii="Arial Narrow" w:hAnsi="Arial Narrow"/>
          <w:i/>
        </w:rPr>
      </w:pPr>
      <w:r w:rsidRPr="00614AEC">
        <w:rPr>
          <w:rFonts w:ascii="Arial Narrow" w:hAnsi="Arial Narrow"/>
          <w:i/>
        </w:rPr>
        <w:t>- zaplavení kotelny</w:t>
      </w:r>
      <w:r>
        <w:rPr>
          <w:rFonts w:ascii="Arial Narrow" w:hAnsi="Arial Narrow"/>
          <w:i/>
        </w:rPr>
        <w:t xml:space="preserve"> ( čidlo zaplavení) </w:t>
      </w:r>
      <w:r w:rsidRPr="00614AEC">
        <w:rPr>
          <w:rFonts w:ascii="Arial Narrow" w:hAnsi="Arial Narrow"/>
          <w:i/>
        </w:rPr>
        <w:t xml:space="preserve"> </w:t>
      </w:r>
    </w:p>
    <w:p w:rsidR="002272E5" w:rsidRPr="00614AEC" w:rsidRDefault="002272E5" w:rsidP="002272E5">
      <w:pPr>
        <w:pStyle w:val="Zkladntext"/>
        <w:jc w:val="both"/>
        <w:rPr>
          <w:rFonts w:ascii="Arial Narrow" w:hAnsi="Arial Narrow"/>
          <w:i/>
        </w:rPr>
      </w:pPr>
      <w:r w:rsidRPr="00614AEC">
        <w:rPr>
          <w:rFonts w:ascii="Arial Narrow" w:hAnsi="Arial Narrow"/>
          <w:i/>
        </w:rPr>
        <w:t>- překročení teploty prostoru kotelny (T=40°C)</w:t>
      </w:r>
    </w:p>
    <w:p w:rsidR="00BD273C" w:rsidRPr="002512CB" w:rsidRDefault="002272E5" w:rsidP="00BD273C">
      <w:pPr>
        <w:pStyle w:val="Zkladntext"/>
        <w:jc w:val="both"/>
        <w:rPr>
          <w:rFonts w:ascii="Arial Narrow" w:hAnsi="Arial Narrow"/>
        </w:rPr>
      </w:pPr>
      <w:r>
        <w:rPr>
          <w:rFonts w:ascii="Arial Narrow" w:hAnsi="Arial Narrow"/>
        </w:rPr>
        <w:t>B</w:t>
      </w:r>
      <w:r w:rsidR="00BD273C" w:rsidRPr="002512CB">
        <w:rPr>
          <w:rFonts w:ascii="Arial Narrow" w:hAnsi="Arial Narrow"/>
        </w:rPr>
        <w:t xml:space="preserve">líže viz část PD </w:t>
      </w:r>
      <w:r w:rsidR="005C3769">
        <w:rPr>
          <w:rFonts w:ascii="Arial Narrow" w:hAnsi="Arial Narrow"/>
        </w:rPr>
        <w:t>M+R zdroje tepla, elektroinstalace, úpravy</w:t>
      </w:r>
      <w:r w:rsidR="00BD273C" w:rsidRPr="002512CB">
        <w:rPr>
          <w:rFonts w:ascii="Arial Narrow" w:hAnsi="Arial Narrow"/>
        </w:rPr>
        <w:t xml:space="preserve">       </w:t>
      </w:r>
    </w:p>
    <w:p w:rsidR="00BD273C" w:rsidRDefault="00BD273C" w:rsidP="001D069B">
      <w:pPr>
        <w:pStyle w:val="Zkladntext"/>
        <w:rPr>
          <w:rFonts w:ascii="Arial Narrow" w:hAnsi="Arial Narrow"/>
          <w:b/>
          <w:sz w:val="24"/>
        </w:rPr>
      </w:pPr>
    </w:p>
    <w:p w:rsidR="009A2BD3" w:rsidRPr="00987CB1" w:rsidRDefault="009A2BD3" w:rsidP="00987CB1">
      <w:pPr>
        <w:pStyle w:val="Zkladntextodsazen"/>
        <w:spacing w:after="0"/>
        <w:ind w:left="0"/>
        <w:rPr>
          <w:rFonts w:ascii="Arial" w:hAnsi="Arial" w:cs="Arial"/>
          <w:b/>
          <w:sz w:val="22"/>
          <w:szCs w:val="22"/>
        </w:rPr>
      </w:pPr>
      <w:r w:rsidRPr="00987CB1">
        <w:rPr>
          <w:rFonts w:ascii="Arial" w:hAnsi="Arial" w:cs="Arial"/>
          <w:b/>
          <w:sz w:val="22"/>
          <w:szCs w:val="22"/>
        </w:rPr>
        <w:t xml:space="preserve">E. Demontáže  </w:t>
      </w:r>
    </w:p>
    <w:p w:rsidR="009A2BD3" w:rsidRDefault="009A2BD3" w:rsidP="00987CB1">
      <w:pPr>
        <w:pStyle w:val="Zkladntextodsazen"/>
        <w:spacing w:after="0"/>
        <w:ind w:left="0"/>
        <w:rPr>
          <w:rFonts w:ascii="Arial Narrow" w:hAnsi="Arial Narrow" w:cs="Arial"/>
        </w:rPr>
      </w:pPr>
      <w:r w:rsidRPr="009A2BD3">
        <w:rPr>
          <w:rFonts w:ascii="Arial Narrow" w:hAnsi="Arial Narrow" w:cs="Arial"/>
        </w:rPr>
        <w:t>Při demontážních pracích bude postupováno šetrně k ostatnímu zařízení budovy, prostor po demontážích bude vyklizen a vyčištěn.Práce jednotlivých profesí budou zhotovitelem vzájemně koordinovány.</w:t>
      </w:r>
    </w:p>
    <w:p w:rsidR="009A2BD3" w:rsidRPr="009A2BD3" w:rsidRDefault="009A2BD3" w:rsidP="00987CB1">
      <w:pPr>
        <w:pStyle w:val="Zkladntextodsazen"/>
        <w:spacing w:after="0"/>
        <w:ind w:left="0"/>
        <w:rPr>
          <w:rFonts w:ascii="Arial Narrow" w:hAnsi="Arial Narrow" w:cs="Arial"/>
        </w:rPr>
      </w:pPr>
      <w:r w:rsidRPr="009A2BD3">
        <w:rPr>
          <w:rFonts w:ascii="Arial Narrow" w:hAnsi="Arial Narrow" w:cs="Arial"/>
        </w:rPr>
        <w:t>Místo pro demontáži bude vyčištěno a uklizeno. Po ukončení demontážních prací budou provedeny stavební úpravy. Odpady vzniklé při stavbě budou zneškodněny v souladu se zákonem č.275/2002 Sb. ve znění zákona č.185/2001 Sb., o odpadech a o změně některých dalších zákonů.</w:t>
      </w:r>
    </w:p>
    <w:p w:rsidR="009A2BD3" w:rsidRPr="009A2BD3" w:rsidRDefault="009A2BD3" w:rsidP="009A2BD3">
      <w:pPr>
        <w:ind w:firstLine="709"/>
        <w:jc w:val="both"/>
        <w:rPr>
          <w:rFonts w:ascii="Arial Narrow" w:hAnsi="Arial Narrow" w:cs="Arial"/>
        </w:rPr>
      </w:pPr>
      <w:r w:rsidRPr="009A2BD3">
        <w:rPr>
          <w:rFonts w:ascii="Arial Narrow" w:hAnsi="Arial Narrow" w:cs="Arial"/>
        </w:rPr>
        <w:t>Nakládání s odpady bude řešeno dle katalogu odpadů – vyhlášky MŽP ČR č. 381/2001 Sb. Odpady vzniklé při výstavbě budou zneškodněny dle zákona č.275/2002 Sb. ve znění zákona č.185/2001 Sb., o odpadech a o změně některých dalších zákonů a Vyhlášky Ministerstva životního prostředí č.383/2001 Sb., o podrobnostech nakládání s odpady.</w:t>
      </w:r>
    </w:p>
    <w:p w:rsidR="009A2BD3" w:rsidRPr="009A2BD3" w:rsidRDefault="009A2BD3" w:rsidP="009A2BD3">
      <w:pPr>
        <w:spacing w:before="120"/>
        <w:ind w:firstLine="709"/>
        <w:jc w:val="both"/>
        <w:rPr>
          <w:rFonts w:ascii="Arial Narrow" w:hAnsi="Arial Narrow" w:cs="Arial"/>
        </w:rPr>
      </w:pPr>
      <w:r w:rsidRPr="009A2BD3">
        <w:rPr>
          <w:rFonts w:ascii="Arial Narrow" w:hAnsi="Arial Narrow" w:cs="Arial"/>
        </w:rPr>
        <w:t xml:space="preserve">Před instalací nové technologie a systému měření a regulace zdroje tepla bude nutné provést demontážní práce stávající kompletní technologie, tj. vypustit vodu z topného sytému, odpojit stávající </w:t>
      </w:r>
      <w:r>
        <w:rPr>
          <w:rFonts w:ascii="Arial Narrow" w:hAnsi="Arial Narrow" w:cs="Arial"/>
        </w:rPr>
        <w:t>2</w:t>
      </w:r>
      <w:r w:rsidRPr="009A2BD3">
        <w:rPr>
          <w:rFonts w:ascii="Arial Narrow" w:hAnsi="Arial Narrow" w:cs="Arial"/>
        </w:rPr>
        <w:t>x kotel a potrubní propoje od kotlů.</w:t>
      </w:r>
    </w:p>
    <w:p w:rsidR="009A2BD3" w:rsidRPr="009A2BD3" w:rsidRDefault="009A2BD3" w:rsidP="009A2BD3">
      <w:pPr>
        <w:ind w:firstLine="709"/>
        <w:jc w:val="both"/>
        <w:rPr>
          <w:rFonts w:ascii="Arial Narrow" w:hAnsi="Arial Narrow" w:cs="Arial"/>
        </w:rPr>
      </w:pPr>
      <w:r w:rsidRPr="009A2BD3">
        <w:rPr>
          <w:rFonts w:ascii="Arial Narrow" w:hAnsi="Arial Narrow" w:cs="Arial"/>
        </w:rPr>
        <w:t xml:space="preserve">U kotlů je třeba odpojit i stávající přívody plynu tj. je nutné uzavřít hlavní uzávěr plynu tj. v prostoru u plynoměru. Po odpojení kotlů je třeba demontovat i stávající </w:t>
      </w:r>
      <w:r>
        <w:rPr>
          <w:rFonts w:ascii="Arial Narrow" w:hAnsi="Arial Narrow" w:cs="Arial"/>
        </w:rPr>
        <w:t>2</w:t>
      </w:r>
      <w:r w:rsidRPr="009A2BD3">
        <w:rPr>
          <w:rFonts w:ascii="Arial Narrow" w:hAnsi="Arial Narrow" w:cs="Arial"/>
        </w:rPr>
        <w:t>x plechové potrubí odvodů spalin.</w:t>
      </w:r>
    </w:p>
    <w:p w:rsidR="009A2BD3" w:rsidRPr="009A2BD3" w:rsidRDefault="009A2BD3" w:rsidP="00FC228C">
      <w:pPr>
        <w:ind w:firstLine="708"/>
        <w:jc w:val="both"/>
        <w:rPr>
          <w:rFonts w:ascii="Arial Narrow" w:hAnsi="Arial Narrow" w:cs="Arial"/>
        </w:rPr>
      </w:pPr>
      <w:r w:rsidRPr="009A2BD3">
        <w:rPr>
          <w:rFonts w:ascii="Arial Narrow" w:hAnsi="Arial Narrow" w:cs="Arial"/>
        </w:rPr>
        <w:t>Dále budou demontovány společné potrubní propoje kotl</w:t>
      </w:r>
      <w:r>
        <w:rPr>
          <w:rFonts w:ascii="Arial Narrow" w:hAnsi="Arial Narrow" w:cs="Arial"/>
        </w:rPr>
        <w:t>ů</w:t>
      </w:r>
      <w:r w:rsidRPr="009A2BD3">
        <w:rPr>
          <w:rFonts w:ascii="Arial Narrow" w:hAnsi="Arial Narrow" w:cs="Arial"/>
        </w:rPr>
        <w:t xml:space="preserve"> </w:t>
      </w:r>
      <w:r>
        <w:rPr>
          <w:rFonts w:ascii="Arial Narrow" w:hAnsi="Arial Narrow" w:cs="Arial"/>
        </w:rPr>
        <w:t xml:space="preserve">, kotlová čerpadla </w:t>
      </w:r>
      <w:r w:rsidR="00FC228C">
        <w:rPr>
          <w:rFonts w:ascii="Arial Narrow" w:hAnsi="Arial Narrow" w:cs="Arial"/>
        </w:rPr>
        <w:t xml:space="preserve">, HVDT , kompletní kombinovaný rozdělovač a sběrač </w:t>
      </w:r>
      <w:r w:rsidRPr="009A2BD3">
        <w:rPr>
          <w:rFonts w:ascii="Arial Narrow" w:hAnsi="Arial Narrow" w:cs="Arial"/>
        </w:rPr>
        <w:t xml:space="preserve">a potrubí topných větví s uzavíracími armaturami a ostatními komponenty, včetně ocelových prvků a nosných konstrukcí do míst naznačených ve výkresové dokumentaci jako místa napojení nového potrubí. </w:t>
      </w:r>
      <w:r w:rsidR="00FC228C">
        <w:rPr>
          <w:rFonts w:ascii="Arial Narrow" w:hAnsi="Arial Narrow" w:cs="Arial"/>
        </w:rPr>
        <w:t xml:space="preserve"> Demontován bude kompletně s</w:t>
      </w:r>
      <w:r w:rsidRPr="009A2BD3">
        <w:rPr>
          <w:rFonts w:ascii="Arial Narrow" w:hAnsi="Arial Narrow" w:cs="Arial"/>
        </w:rPr>
        <w:t xml:space="preserve">távající systém doplňování topné vody a úpravna vody. </w:t>
      </w:r>
    </w:p>
    <w:p w:rsidR="009A2BD3" w:rsidRPr="009A2BD3" w:rsidRDefault="009A2BD3" w:rsidP="009A2BD3">
      <w:pPr>
        <w:ind w:firstLine="708"/>
        <w:jc w:val="both"/>
        <w:rPr>
          <w:rFonts w:ascii="Arial Narrow" w:hAnsi="Arial Narrow" w:cs="Arial"/>
        </w:rPr>
      </w:pPr>
      <w:r w:rsidRPr="009A2BD3">
        <w:rPr>
          <w:rFonts w:ascii="Arial Narrow" w:hAnsi="Arial Narrow" w:cs="Arial"/>
        </w:rPr>
        <w:t xml:space="preserve">Současně bude demontován systém MaR a elektroinstalace vč. kabeláže, nosných prvků kabeláže – popis viz. PD části MaR. </w:t>
      </w:r>
    </w:p>
    <w:p w:rsidR="00FC228C" w:rsidRDefault="00FC228C" w:rsidP="009A2BD3">
      <w:pPr>
        <w:jc w:val="both"/>
        <w:rPr>
          <w:rFonts w:ascii="Arial" w:hAnsi="Arial" w:cs="Arial"/>
          <w:b/>
          <w:sz w:val="24"/>
          <w:szCs w:val="24"/>
        </w:rPr>
      </w:pPr>
    </w:p>
    <w:p w:rsidR="009A2BD3" w:rsidRPr="00FC228C" w:rsidRDefault="009A2BD3" w:rsidP="009A2BD3">
      <w:pPr>
        <w:jc w:val="both"/>
        <w:rPr>
          <w:rFonts w:ascii="Arial Narrow" w:hAnsi="Arial Narrow" w:cs="Arial"/>
          <w:b/>
          <w:sz w:val="22"/>
          <w:szCs w:val="22"/>
        </w:rPr>
      </w:pPr>
      <w:r w:rsidRPr="00FC228C">
        <w:rPr>
          <w:rFonts w:ascii="Arial Narrow" w:hAnsi="Arial Narrow" w:cs="Arial"/>
          <w:b/>
          <w:sz w:val="22"/>
          <w:szCs w:val="22"/>
        </w:rPr>
        <w:t>F.  Stavební úpravy</w:t>
      </w:r>
    </w:p>
    <w:p w:rsidR="009A2BD3" w:rsidRPr="00FC228C" w:rsidRDefault="009A2BD3" w:rsidP="009A2BD3">
      <w:pPr>
        <w:ind w:firstLine="708"/>
        <w:jc w:val="both"/>
        <w:rPr>
          <w:rFonts w:ascii="Arial Narrow" w:hAnsi="Arial Narrow" w:cs="Arial"/>
          <w:snapToGrid w:val="0"/>
        </w:rPr>
      </w:pPr>
      <w:r w:rsidRPr="00FC228C">
        <w:rPr>
          <w:rFonts w:ascii="Arial Narrow" w:hAnsi="Arial Narrow" w:cs="Arial"/>
          <w:snapToGrid w:val="0"/>
        </w:rPr>
        <w:t xml:space="preserve">V rámci realizace modernizace je uvažováno se stavebními úpravami </w:t>
      </w:r>
      <w:r w:rsidR="00FC228C">
        <w:rPr>
          <w:rFonts w:ascii="Arial Narrow" w:hAnsi="Arial Narrow" w:cs="Arial"/>
          <w:snapToGrid w:val="0"/>
        </w:rPr>
        <w:t xml:space="preserve">v prostoru vlastní kotelny </w:t>
      </w:r>
      <w:r w:rsidRPr="00FC228C">
        <w:rPr>
          <w:rFonts w:ascii="Arial Narrow" w:hAnsi="Arial Narrow" w:cs="Arial"/>
          <w:snapToGrid w:val="0"/>
        </w:rPr>
        <w:t>souvisejícími s demontážními pracemi staré technologie a instalací technologie nové.</w:t>
      </w:r>
      <w:r w:rsidR="00FC228C">
        <w:rPr>
          <w:rFonts w:ascii="Arial Narrow" w:hAnsi="Arial Narrow" w:cs="Arial"/>
          <w:snapToGrid w:val="0"/>
        </w:rPr>
        <w:t xml:space="preserve"> Součástí stavebních úprav po dohodě není prostor m.č. 0.07.</w:t>
      </w:r>
    </w:p>
    <w:p w:rsidR="00FC228C" w:rsidRDefault="009A2BD3" w:rsidP="009A2BD3">
      <w:pPr>
        <w:ind w:firstLine="708"/>
        <w:jc w:val="both"/>
        <w:rPr>
          <w:rFonts w:ascii="Arial Narrow" w:hAnsi="Arial Narrow" w:cs="Arial"/>
          <w:snapToGrid w:val="0"/>
        </w:rPr>
      </w:pPr>
      <w:r w:rsidRPr="00FC228C">
        <w:rPr>
          <w:rFonts w:ascii="Arial Narrow" w:hAnsi="Arial Narrow" w:cs="Arial"/>
          <w:snapToGrid w:val="0"/>
        </w:rPr>
        <w:t>Pro instalaci nových kotlů bude nutné provést rozšíření stávajícíh</w:t>
      </w:r>
      <w:r w:rsidR="00FC228C">
        <w:rPr>
          <w:rFonts w:ascii="Arial Narrow" w:hAnsi="Arial Narrow" w:cs="Arial"/>
          <w:snapToGrid w:val="0"/>
        </w:rPr>
        <w:t>o</w:t>
      </w:r>
      <w:r w:rsidRPr="00FC228C">
        <w:rPr>
          <w:rFonts w:ascii="Arial Narrow" w:hAnsi="Arial Narrow" w:cs="Arial"/>
          <w:snapToGrid w:val="0"/>
        </w:rPr>
        <w:t xml:space="preserve">  betonov</w:t>
      </w:r>
      <w:r w:rsidR="00FC228C">
        <w:rPr>
          <w:rFonts w:ascii="Arial Narrow" w:hAnsi="Arial Narrow" w:cs="Arial"/>
          <w:snapToGrid w:val="0"/>
        </w:rPr>
        <w:t>ého</w:t>
      </w:r>
      <w:r w:rsidRPr="00FC228C">
        <w:rPr>
          <w:rFonts w:ascii="Arial Narrow" w:hAnsi="Arial Narrow" w:cs="Arial"/>
          <w:snapToGrid w:val="0"/>
        </w:rPr>
        <w:t xml:space="preserve"> základ</w:t>
      </w:r>
      <w:r w:rsidR="00FC228C">
        <w:rPr>
          <w:rFonts w:ascii="Arial Narrow" w:hAnsi="Arial Narrow" w:cs="Arial"/>
          <w:snapToGrid w:val="0"/>
        </w:rPr>
        <w:t>u</w:t>
      </w:r>
      <w:r w:rsidRPr="00FC228C">
        <w:rPr>
          <w:rFonts w:ascii="Arial Narrow" w:hAnsi="Arial Narrow" w:cs="Arial"/>
          <w:snapToGrid w:val="0"/>
        </w:rPr>
        <w:t xml:space="preserve"> pod kotel</w:t>
      </w:r>
      <w:r w:rsidR="00FC228C">
        <w:rPr>
          <w:rFonts w:ascii="Arial Narrow" w:hAnsi="Arial Narrow" w:cs="Arial"/>
          <w:snapToGrid w:val="0"/>
        </w:rPr>
        <w:t>, vyztužení kari sítí, zapravení do stávajícího základu</w:t>
      </w:r>
      <w:r w:rsidRPr="00FC228C">
        <w:rPr>
          <w:rFonts w:ascii="Arial Narrow" w:hAnsi="Arial Narrow" w:cs="Arial"/>
          <w:snapToGrid w:val="0"/>
        </w:rPr>
        <w:t xml:space="preserve">. </w:t>
      </w:r>
    </w:p>
    <w:p w:rsidR="00FC228C" w:rsidRDefault="00FC228C" w:rsidP="009A2BD3">
      <w:pPr>
        <w:ind w:firstLine="708"/>
        <w:jc w:val="both"/>
        <w:rPr>
          <w:rFonts w:ascii="Arial Narrow" w:hAnsi="Arial Narrow" w:cs="Arial"/>
          <w:snapToGrid w:val="0"/>
        </w:rPr>
      </w:pPr>
      <w:r>
        <w:rPr>
          <w:rFonts w:ascii="Arial Narrow" w:hAnsi="Arial Narrow" w:cs="Arial"/>
          <w:snapToGrid w:val="0"/>
        </w:rPr>
        <w:t>Z</w:t>
      </w:r>
      <w:r w:rsidR="009A2BD3" w:rsidRPr="00FC228C">
        <w:rPr>
          <w:rFonts w:ascii="Arial Narrow" w:hAnsi="Arial Narrow" w:cs="Arial"/>
          <w:snapToGrid w:val="0"/>
        </w:rPr>
        <w:t>azdění nepotřebných vstupů do komína</w:t>
      </w:r>
      <w:r>
        <w:rPr>
          <w:rFonts w:ascii="Arial Narrow" w:hAnsi="Arial Narrow" w:cs="Arial"/>
          <w:snapToGrid w:val="0"/>
        </w:rPr>
        <w:t xml:space="preserve"> a ostatních otvorů,</w:t>
      </w:r>
      <w:r w:rsidR="009A2BD3" w:rsidRPr="00FC228C">
        <w:rPr>
          <w:rFonts w:ascii="Arial Narrow" w:hAnsi="Arial Narrow" w:cs="Arial"/>
          <w:snapToGrid w:val="0"/>
        </w:rPr>
        <w:t xml:space="preserve"> </w:t>
      </w:r>
      <w:r>
        <w:rPr>
          <w:rFonts w:ascii="Arial Narrow" w:hAnsi="Arial Narrow" w:cs="Arial"/>
          <w:snapToGrid w:val="0"/>
        </w:rPr>
        <w:t xml:space="preserve">oprava </w:t>
      </w:r>
      <w:r w:rsidR="009A2BD3" w:rsidRPr="00FC228C">
        <w:rPr>
          <w:rFonts w:ascii="Arial Narrow" w:hAnsi="Arial Narrow" w:cs="Arial"/>
          <w:snapToGrid w:val="0"/>
        </w:rPr>
        <w:t xml:space="preserve"> poškozených omítek</w:t>
      </w:r>
      <w:r>
        <w:rPr>
          <w:rFonts w:ascii="Arial Narrow" w:hAnsi="Arial Narrow" w:cs="Arial"/>
          <w:snapToGrid w:val="0"/>
        </w:rPr>
        <w:t xml:space="preserve"> , oprava povrchu podlahy</w:t>
      </w:r>
    </w:p>
    <w:p w:rsidR="00FC228C" w:rsidRDefault="009A2BD3" w:rsidP="009A2BD3">
      <w:pPr>
        <w:ind w:firstLine="708"/>
        <w:jc w:val="both"/>
        <w:rPr>
          <w:rFonts w:ascii="Arial Narrow" w:hAnsi="Arial Narrow" w:cs="Arial"/>
          <w:snapToGrid w:val="0"/>
        </w:rPr>
      </w:pPr>
      <w:r w:rsidRPr="00FC228C">
        <w:rPr>
          <w:rFonts w:ascii="Arial Narrow" w:hAnsi="Arial Narrow" w:cs="Arial"/>
          <w:snapToGrid w:val="0"/>
        </w:rPr>
        <w:t xml:space="preserve">Místnost </w:t>
      </w:r>
      <w:r w:rsidR="00FC228C">
        <w:rPr>
          <w:rFonts w:ascii="Arial Narrow" w:hAnsi="Arial Narrow" w:cs="Arial"/>
          <w:snapToGrid w:val="0"/>
        </w:rPr>
        <w:t xml:space="preserve">kotelny  </w:t>
      </w:r>
      <w:r w:rsidRPr="00FC228C">
        <w:rPr>
          <w:rFonts w:ascii="Arial Narrow" w:hAnsi="Arial Narrow" w:cs="Arial"/>
          <w:snapToGrid w:val="0"/>
        </w:rPr>
        <w:t>bude kompletně opatřena výmalbou včetně stropu.</w:t>
      </w:r>
      <w:r w:rsidR="00FC228C">
        <w:rPr>
          <w:rFonts w:ascii="Arial Narrow" w:hAnsi="Arial Narrow" w:cs="Arial"/>
          <w:snapToGrid w:val="0"/>
        </w:rPr>
        <w:t xml:space="preserve"> </w:t>
      </w:r>
      <w:r w:rsidRPr="00FC228C">
        <w:rPr>
          <w:rFonts w:ascii="Arial Narrow" w:hAnsi="Arial Narrow" w:cs="Arial"/>
          <w:snapToGrid w:val="0"/>
        </w:rPr>
        <w:t xml:space="preserve"> Svislé stěny jsou do výšky cca.1,</w:t>
      </w:r>
      <w:r w:rsidR="00FC228C">
        <w:rPr>
          <w:rFonts w:ascii="Arial Narrow" w:hAnsi="Arial Narrow" w:cs="Arial"/>
          <w:snapToGrid w:val="0"/>
        </w:rPr>
        <w:t>7</w:t>
      </w:r>
      <w:r w:rsidRPr="00FC228C">
        <w:rPr>
          <w:rFonts w:ascii="Arial Narrow" w:hAnsi="Arial Narrow" w:cs="Arial"/>
          <w:snapToGrid w:val="0"/>
        </w:rPr>
        <w:t xml:space="preserve"> metru nad podlahu opatřeny vhodným omyvatelným epoxidovým nátěrem, </w:t>
      </w:r>
    </w:p>
    <w:p w:rsidR="009A2BD3" w:rsidRPr="00FC228C" w:rsidRDefault="00FC228C" w:rsidP="009A2BD3">
      <w:pPr>
        <w:ind w:firstLine="708"/>
        <w:jc w:val="both"/>
        <w:rPr>
          <w:rFonts w:ascii="Arial Narrow" w:hAnsi="Arial Narrow" w:cs="Arial"/>
          <w:snapToGrid w:val="0"/>
        </w:rPr>
      </w:pPr>
      <w:r>
        <w:rPr>
          <w:rFonts w:ascii="Arial Narrow" w:hAnsi="Arial Narrow" w:cs="Arial"/>
          <w:snapToGrid w:val="0"/>
        </w:rPr>
        <w:t>Nové n</w:t>
      </w:r>
      <w:r w:rsidR="009A2BD3" w:rsidRPr="00FC228C">
        <w:rPr>
          <w:rFonts w:ascii="Arial Narrow" w:hAnsi="Arial Narrow" w:cs="Arial"/>
          <w:snapToGrid w:val="0"/>
        </w:rPr>
        <w:t>átěr</w:t>
      </w:r>
      <w:r>
        <w:rPr>
          <w:rFonts w:ascii="Arial Narrow" w:hAnsi="Arial Narrow" w:cs="Arial"/>
          <w:snapToGrid w:val="0"/>
        </w:rPr>
        <w:t>y</w:t>
      </w:r>
      <w:r w:rsidR="009A2BD3" w:rsidRPr="00FC228C">
        <w:rPr>
          <w:rFonts w:ascii="Arial Narrow" w:hAnsi="Arial Narrow" w:cs="Arial"/>
          <w:snapToGrid w:val="0"/>
        </w:rPr>
        <w:t xml:space="preserve"> souvisejících kovových větracích mřížek a stavebních konstrukcí.</w:t>
      </w:r>
    </w:p>
    <w:p w:rsidR="00E05A88" w:rsidRDefault="009A2BD3" w:rsidP="00FC228C">
      <w:pPr>
        <w:pStyle w:val="Zkladntext3"/>
        <w:spacing w:before="120"/>
        <w:rPr>
          <w:rFonts w:ascii="Arial Narrow" w:hAnsi="Arial Narrow"/>
          <w:i/>
        </w:rPr>
      </w:pPr>
      <w:r w:rsidRPr="00FC228C">
        <w:rPr>
          <w:rFonts w:ascii="Arial Narrow" w:hAnsi="Arial Narrow" w:cs="Arial"/>
          <w:b/>
          <w:sz w:val="20"/>
          <w:szCs w:val="20"/>
          <w:u w:val="single"/>
        </w:rPr>
        <w:t xml:space="preserve">Podrobnosti stavebních úprav jsou zahrnuty </w:t>
      </w:r>
      <w:r w:rsidR="00FC228C">
        <w:rPr>
          <w:rFonts w:ascii="Arial Narrow" w:hAnsi="Arial Narrow" w:cs="Arial"/>
          <w:b/>
          <w:sz w:val="20"/>
          <w:szCs w:val="20"/>
          <w:u w:val="single"/>
        </w:rPr>
        <w:t xml:space="preserve">ve výkresové části </w:t>
      </w:r>
    </w:p>
    <w:p w:rsidR="007E4F00" w:rsidRDefault="007E4F00" w:rsidP="007E4F00">
      <w:pPr>
        <w:pStyle w:val="Zkladntext"/>
        <w:jc w:val="both"/>
        <w:rPr>
          <w:rFonts w:ascii="Arial Narrow" w:hAnsi="Arial Narrow" w:cs="Arial"/>
        </w:rPr>
      </w:pPr>
    </w:p>
    <w:p w:rsidR="005B2B85" w:rsidRDefault="005B2B85" w:rsidP="005B2B85">
      <w:pPr>
        <w:pStyle w:val="Zkladntext"/>
        <w:jc w:val="both"/>
        <w:rPr>
          <w:rFonts w:ascii="Arial Narrow" w:hAnsi="Arial Narrow"/>
          <w:b/>
          <w:sz w:val="24"/>
        </w:rPr>
      </w:pPr>
      <w:r>
        <w:rPr>
          <w:rFonts w:ascii="Arial Narrow" w:hAnsi="Arial Narrow"/>
          <w:b/>
          <w:sz w:val="24"/>
        </w:rPr>
        <w:t>G</w:t>
      </w:r>
      <w:r w:rsidRPr="00426652">
        <w:rPr>
          <w:rFonts w:ascii="Arial Narrow" w:hAnsi="Arial Narrow"/>
          <w:b/>
          <w:sz w:val="24"/>
        </w:rPr>
        <w:t xml:space="preserve">. </w:t>
      </w:r>
      <w:r>
        <w:rPr>
          <w:rFonts w:ascii="Arial Narrow" w:hAnsi="Arial Narrow"/>
          <w:b/>
          <w:sz w:val="24"/>
        </w:rPr>
        <w:t>Montáže</w:t>
      </w:r>
      <w:r w:rsidRPr="00426652">
        <w:rPr>
          <w:rFonts w:ascii="Arial Narrow" w:hAnsi="Arial Narrow"/>
          <w:b/>
          <w:sz w:val="24"/>
        </w:rPr>
        <w:t xml:space="preserve"> </w:t>
      </w:r>
    </w:p>
    <w:p w:rsidR="005B2B85" w:rsidRPr="005B2B85" w:rsidRDefault="005B2B85" w:rsidP="005B2B85">
      <w:pPr>
        <w:pStyle w:val="Zkladntextodsazen"/>
        <w:ind w:left="0"/>
        <w:rPr>
          <w:rFonts w:ascii="Arial Narrow" w:hAnsi="Arial Narrow" w:cs="Arial"/>
          <w:b/>
        </w:rPr>
      </w:pPr>
      <w:r w:rsidRPr="005B2B85">
        <w:rPr>
          <w:rFonts w:ascii="Arial Narrow" w:hAnsi="Arial Narrow" w:cs="Arial"/>
        </w:rPr>
        <w:t xml:space="preserve"> </w:t>
      </w:r>
      <w:r w:rsidRPr="005B2B85">
        <w:rPr>
          <w:rFonts w:ascii="Arial Narrow" w:hAnsi="Arial Narrow" w:cs="Arial"/>
          <w:b/>
        </w:rPr>
        <w:t>G.1 Uložení potrubí</w:t>
      </w:r>
    </w:p>
    <w:p w:rsidR="005B2B85" w:rsidRPr="00987CB1" w:rsidRDefault="005B2B85" w:rsidP="005B2B85">
      <w:pPr>
        <w:pStyle w:val="Zkladntextprvnodstavec"/>
        <w:spacing w:before="120" w:after="0"/>
        <w:rPr>
          <w:rFonts w:ascii="Arial Narrow" w:hAnsi="Arial Narrow" w:cs="Arial"/>
          <w:sz w:val="20"/>
          <w:u w:val="single"/>
        </w:rPr>
      </w:pPr>
      <w:r w:rsidRPr="00987CB1">
        <w:rPr>
          <w:rFonts w:ascii="Arial Narrow" w:hAnsi="Arial Narrow" w:cs="Arial"/>
          <w:kern w:val="0"/>
          <w:sz w:val="20"/>
        </w:rPr>
        <w:t xml:space="preserve">Potrubí rozvodu topné vody bude z trubek ocelových hladkých bezešvých případně závitových. </w:t>
      </w:r>
      <w:r w:rsidRPr="00987CB1">
        <w:rPr>
          <w:rFonts w:ascii="Arial Narrow" w:hAnsi="Arial Narrow" w:cs="Arial"/>
          <w:sz w:val="20"/>
        </w:rPr>
        <w:t xml:space="preserve">Potrubí studené vody pro doplňování k úpravě vody bude z trubek plastových PPr, PN16. </w:t>
      </w:r>
      <w:r w:rsidRPr="00987CB1">
        <w:rPr>
          <w:rFonts w:ascii="Arial Narrow" w:hAnsi="Arial Narrow" w:cs="Arial"/>
          <w:sz w:val="20"/>
          <w:u w:val="single"/>
        </w:rPr>
        <w:t>Potrubí doplňování od úpravy vody po napojení na topný systém bude z potrubí ocelového. Veškeré potrubí PPR bude osazeno podpěrnými pozinkovanými žlaby pro jednotlivé trubky a to i ve svislých částech.</w:t>
      </w:r>
    </w:p>
    <w:p w:rsidR="005B2B85" w:rsidRPr="00987CB1" w:rsidRDefault="005B2B85" w:rsidP="005B2B85">
      <w:pPr>
        <w:pStyle w:val="Zkladntext"/>
        <w:ind w:firstLine="708"/>
        <w:jc w:val="both"/>
        <w:rPr>
          <w:rFonts w:ascii="Arial Narrow" w:hAnsi="Arial Narrow" w:cs="Arial"/>
        </w:rPr>
      </w:pPr>
      <w:r w:rsidRPr="00987CB1">
        <w:rPr>
          <w:rFonts w:ascii="Arial Narrow" w:hAnsi="Arial Narrow" w:cs="Arial"/>
        </w:rPr>
        <w:t>Odvody od přepadů pojistných ventilů bude z potrubí ocelového spojovaného závitovými fitinkami (potrubí bude rozebíratelné). Odvod vody bude pomocí plastového kanalizačního potrubí HT</w:t>
      </w:r>
      <w:r>
        <w:rPr>
          <w:rFonts w:ascii="Arial Narrow" w:hAnsi="Arial Narrow" w:cs="Arial"/>
        </w:rPr>
        <w:t>.</w:t>
      </w:r>
      <w:r w:rsidRPr="00987CB1">
        <w:rPr>
          <w:rFonts w:ascii="Arial Narrow" w:hAnsi="Arial Narrow" w:cs="Arial"/>
        </w:rPr>
        <w:t xml:space="preserve"> </w:t>
      </w:r>
    </w:p>
    <w:p w:rsidR="005B2B85" w:rsidRPr="00987CB1" w:rsidRDefault="005B2B85" w:rsidP="005B2B85">
      <w:pPr>
        <w:ind w:firstLine="709"/>
        <w:jc w:val="both"/>
        <w:rPr>
          <w:rFonts w:ascii="Arial Narrow" w:hAnsi="Arial Narrow" w:cs="Arial"/>
        </w:rPr>
      </w:pPr>
      <w:r w:rsidRPr="00987CB1">
        <w:rPr>
          <w:rFonts w:ascii="Arial Narrow" w:hAnsi="Arial Narrow" w:cs="Arial"/>
        </w:rPr>
        <w:t>Potrubí bude opatřeno orientačními štítky s vyznačením směru toku a druhu proudícího média. Označení jednotlivých médií a směr jejich proudění bude provedeno ČSN 13 0072 nebo v souladu se zvyklostmi provozovatele.</w:t>
      </w:r>
    </w:p>
    <w:p w:rsidR="005B2B85" w:rsidRPr="00987CB1" w:rsidRDefault="005B2B85" w:rsidP="005B2B85">
      <w:pPr>
        <w:ind w:firstLine="709"/>
        <w:jc w:val="both"/>
        <w:rPr>
          <w:rFonts w:ascii="Arial Narrow" w:hAnsi="Arial Narrow" w:cs="Arial"/>
        </w:rPr>
      </w:pPr>
      <w:r w:rsidRPr="00987CB1">
        <w:rPr>
          <w:rFonts w:ascii="Arial Narrow" w:hAnsi="Arial Narrow" w:cs="Arial"/>
        </w:rPr>
        <w:t xml:space="preserve">Pro uložení potrubí jsou použity závěsy, variantně podpěry. Montážní systém sestává z trubkových objímek s protihlukovou ochranou. Kotvící systém bude </w:t>
      </w:r>
      <w:r>
        <w:rPr>
          <w:rFonts w:ascii="Arial Narrow" w:hAnsi="Arial Narrow" w:cs="Arial"/>
        </w:rPr>
        <w:t xml:space="preserve">proveden z </w:t>
      </w:r>
      <w:r w:rsidRPr="00987CB1">
        <w:rPr>
          <w:rFonts w:ascii="Arial Narrow" w:hAnsi="Arial Narrow" w:cs="Arial"/>
        </w:rPr>
        <w:t>normalizovan</w:t>
      </w:r>
      <w:r>
        <w:rPr>
          <w:rFonts w:ascii="Arial Narrow" w:hAnsi="Arial Narrow" w:cs="Arial"/>
        </w:rPr>
        <w:t>ých</w:t>
      </w:r>
      <w:r w:rsidRPr="00987CB1">
        <w:rPr>
          <w:rFonts w:ascii="Arial Narrow" w:hAnsi="Arial Narrow" w:cs="Arial"/>
        </w:rPr>
        <w:t xml:space="preserve"> prvk</w:t>
      </w:r>
      <w:r>
        <w:rPr>
          <w:rFonts w:ascii="Arial Narrow" w:hAnsi="Arial Narrow" w:cs="Arial"/>
        </w:rPr>
        <w:t>ů</w:t>
      </w:r>
      <w:r w:rsidRPr="00987CB1">
        <w:rPr>
          <w:rFonts w:ascii="Arial Narrow" w:hAnsi="Arial Narrow" w:cs="Arial"/>
        </w:rPr>
        <w:t xml:space="preserve"> systému např. </w:t>
      </w:r>
      <w:r>
        <w:rPr>
          <w:rFonts w:ascii="Arial Narrow" w:hAnsi="Arial Narrow" w:cs="Arial"/>
        </w:rPr>
        <w:t xml:space="preserve">Koňařík, </w:t>
      </w:r>
      <w:r w:rsidRPr="00987CB1">
        <w:rPr>
          <w:rFonts w:ascii="Arial Narrow" w:hAnsi="Arial Narrow" w:cs="Arial"/>
        </w:rPr>
        <w:t xml:space="preserve"> HILTI a v případě potřeby i na závěsech z U či L profilů. Maximální rozteče potrubních závěsů budou provedeny takto:</w:t>
      </w:r>
    </w:p>
    <w:p w:rsidR="005B2B85" w:rsidRPr="00987CB1" w:rsidRDefault="005B2B85" w:rsidP="005B2B85">
      <w:pPr>
        <w:pStyle w:val="Zkladntext"/>
        <w:spacing w:before="60"/>
        <w:ind w:firstLine="709"/>
        <w:jc w:val="both"/>
        <w:rPr>
          <w:rFonts w:ascii="Arial Narrow" w:hAnsi="Arial Narrow" w:cs="Arial"/>
        </w:rPr>
      </w:pPr>
      <w:r w:rsidRPr="00987CB1">
        <w:rPr>
          <w:rFonts w:ascii="Arial Narrow" w:hAnsi="Arial Narrow" w:cs="Arial"/>
        </w:rPr>
        <w:t xml:space="preserve">DN 10....1,3 m </w:t>
      </w:r>
      <w:r w:rsidRPr="00987CB1">
        <w:rPr>
          <w:rFonts w:ascii="Arial Narrow" w:hAnsi="Arial Narrow" w:cs="Arial"/>
        </w:rPr>
        <w:tab/>
        <w:t xml:space="preserve">DN 32... 2,4 m  </w:t>
      </w:r>
    </w:p>
    <w:p w:rsidR="005B2B85" w:rsidRPr="00987CB1" w:rsidRDefault="005B2B85" w:rsidP="005B2B85">
      <w:pPr>
        <w:pStyle w:val="Zkladntext"/>
        <w:spacing w:before="60"/>
        <w:ind w:firstLine="709"/>
        <w:jc w:val="both"/>
        <w:rPr>
          <w:rFonts w:ascii="Arial Narrow" w:hAnsi="Arial Narrow" w:cs="Arial"/>
        </w:rPr>
      </w:pPr>
      <w:r w:rsidRPr="00987CB1">
        <w:rPr>
          <w:rFonts w:ascii="Arial Narrow" w:hAnsi="Arial Narrow" w:cs="Arial"/>
        </w:rPr>
        <w:t xml:space="preserve">DN 15....1,5 m </w:t>
      </w:r>
      <w:r w:rsidRPr="00987CB1">
        <w:rPr>
          <w:rFonts w:ascii="Arial Narrow" w:hAnsi="Arial Narrow" w:cs="Arial"/>
        </w:rPr>
        <w:tab/>
        <w:t xml:space="preserve">DN 40....2,6 m  </w:t>
      </w:r>
    </w:p>
    <w:p w:rsidR="005B2B85" w:rsidRPr="00987CB1" w:rsidRDefault="005B2B85" w:rsidP="005B2B85">
      <w:pPr>
        <w:pStyle w:val="Zkladntext"/>
        <w:spacing w:before="60"/>
        <w:ind w:firstLine="709"/>
        <w:jc w:val="both"/>
        <w:rPr>
          <w:rFonts w:ascii="Arial Narrow" w:hAnsi="Arial Narrow" w:cs="Arial"/>
        </w:rPr>
      </w:pPr>
      <w:r w:rsidRPr="00987CB1">
        <w:rPr>
          <w:rFonts w:ascii="Arial Narrow" w:hAnsi="Arial Narrow" w:cs="Arial"/>
        </w:rPr>
        <w:t>DN 20....1,8 m</w:t>
      </w:r>
      <w:r w:rsidRPr="00987CB1">
        <w:rPr>
          <w:rFonts w:ascii="Arial Narrow" w:hAnsi="Arial Narrow" w:cs="Arial"/>
        </w:rPr>
        <w:tab/>
        <w:t xml:space="preserve">DN 50....2,8 m  </w:t>
      </w:r>
    </w:p>
    <w:p w:rsidR="005B2B85" w:rsidRPr="00987CB1" w:rsidRDefault="005B2B85" w:rsidP="005B2B85">
      <w:pPr>
        <w:pStyle w:val="Zkladntext"/>
        <w:spacing w:before="60"/>
        <w:ind w:firstLine="709"/>
        <w:jc w:val="both"/>
        <w:rPr>
          <w:rFonts w:ascii="Arial Narrow" w:hAnsi="Arial Narrow" w:cs="Arial"/>
        </w:rPr>
      </w:pPr>
      <w:r w:rsidRPr="00987CB1">
        <w:rPr>
          <w:rFonts w:ascii="Arial Narrow" w:hAnsi="Arial Narrow" w:cs="Arial"/>
        </w:rPr>
        <w:t>DN 25....2,1 m</w:t>
      </w:r>
      <w:r w:rsidRPr="00987CB1">
        <w:rPr>
          <w:rFonts w:ascii="Arial Narrow" w:hAnsi="Arial Narrow" w:cs="Arial"/>
        </w:rPr>
        <w:tab/>
        <w:t xml:space="preserve">DN 65-80    2,8 m  </w:t>
      </w:r>
    </w:p>
    <w:p w:rsidR="005B2B85" w:rsidRPr="00987CB1" w:rsidRDefault="005B2B85" w:rsidP="005B2B85">
      <w:pPr>
        <w:jc w:val="both"/>
        <w:rPr>
          <w:rFonts w:ascii="Arial Narrow" w:hAnsi="Arial Narrow" w:cs="Arial"/>
          <w:b/>
        </w:rPr>
      </w:pPr>
      <w:r w:rsidRPr="00987CB1">
        <w:rPr>
          <w:rFonts w:ascii="Arial Narrow" w:hAnsi="Arial Narrow" w:cs="Arial"/>
          <w:b/>
        </w:rPr>
        <w:t>Poznámka : na přípojném potrubí a rozvodech nebudou osazeny pozinkované fitinky, armatury a potrubní komponenty.</w:t>
      </w:r>
    </w:p>
    <w:p w:rsidR="005B2B85" w:rsidRPr="00987CB1" w:rsidRDefault="005B2B85" w:rsidP="005B2B85">
      <w:pPr>
        <w:pStyle w:val="Zkladntext"/>
        <w:ind w:firstLine="708"/>
        <w:jc w:val="both"/>
        <w:rPr>
          <w:rFonts w:ascii="Arial Narrow" w:hAnsi="Arial Narrow" w:cs="Arial"/>
        </w:rPr>
      </w:pPr>
    </w:p>
    <w:p w:rsidR="005B2B85" w:rsidRPr="005B2B85" w:rsidRDefault="005B2B85" w:rsidP="005B2B85">
      <w:pPr>
        <w:pStyle w:val="Zkladntextodsazen"/>
        <w:ind w:left="0"/>
        <w:rPr>
          <w:rFonts w:ascii="Arial Narrow" w:hAnsi="Arial Narrow" w:cs="Arial"/>
          <w:b/>
        </w:rPr>
      </w:pPr>
      <w:r w:rsidRPr="005B2B85">
        <w:rPr>
          <w:rFonts w:ascii="Arial Narrow" w:hAnsi="Arial Narrow" w:cs="Arial"/>
          <w:b/>
        </w:rPr>
        <w:t xml:space="preserve">G.2  Odvzdušnění a vypouštění potrubí </w:t>
      </w:r>
    </w:p>
    <w:p w:rsidR="005B2B85" w:rsidRPr="00BC1E7A" w:rsidRDefault="005B2B85" w:rsidP="005B2B85">
      <w:pPr>
        <w:pStyle w:val="Zkladntextprvnodstavec"/>
        <w:spacing w:before="120" w:after="0"/>
        <w:rPr>
          <w:rFonts w:cs="Arial"/>
          <w:szCs w:val="24"/>
        </w:rPr>
      </w:pPr>
      <w:r w:rsidRPr="00987CB1">
        <w:rPr>
          <w:rFonts w:ascii="Arial Narrow" w:hAnsi="Arial Narrow" w:cs="Arial"/>
          <w:kern w:val="0"/>
          <w:sz w:val="20"/>
        </w:rPr>
        <w:t>Nově instalované potrubí uložit ve spádu min. 0,3% tak, aby jej bylo možné vypustit a odvzdušnit. V nejnižších místech tras je navrženo vypouštění, v nejvyšších odvzdušnění. Vypouštěcí armatury budou instalovány závitové, vypouštěné médium bude svedeno k podlaze. Pro vypouštění jsou navrženy vypouštěcí kulové kohouty DN15. Pro odvzdušnění jsou navrženy automatické odvzdušňovací nádoby s kulovým kohoutem DN15</w:t>
      </w:r>
      <w:r>
        <w:rPr>
          <w:rFonts w:ascii="Arial Narrow" w:hAnsi="Arial Narrow" w:cs="Arial"/>
          <w:kern w:val="0"/>
          <w:sz w:val="20"/>
        </w:rPr>
        <w:t xml:space="preserve"> s minimalizací počtu s ohledem na instalované odplyňovací zařízení </w:t>
      </w:r>
    </w:p>
    <w:p w:rsidR="005B2B85" w:rsidRDefault="005B2B85" w:rsidP="00F767EE">
      <w:pPr>
        <w:pStyle w:val="Zkladntext"/>
        <w:jc w:val="both"/>
        <w:rPr>
          <w:rFonts w:ascii="Arial Narrow" w:hAnsi="Arial Narrow"/>
          <w:b/>
        </w:rPr>
      </w:pPr>
    </w:p>
    <w:p w:rsidR="00F767EE" w:rsidRPr="00426652" w:rsidRDefault="005B2B85" w:rsidP="00F767EE">
      <w:pPr>
        <w:pStyle w:val="Zkladntext"/>
        <w:jc w:val="both"/>
        <w:rPr>
          <w:rFonts w:ascii="Arial Narrow" w:hAnsi="Arial Narrow"/>
        </w:rPr>
      </w:pPr>
      <w:r>
        <w:rPr>
          <w:rFonts w:ascii="Arial Narrow" w:hAnsi="Arial Narrow"/>
          <w:b/>
        </w:rPr>
        <w:t xml:space="preserve">G.3 </w:t>
      </w:r>
      <w:r w:rsidR="00F767EE" w:rsidRPr="00426652">
        <w:rPr>
          <w:rFonts w:ascii="Arial Narrow" w:hAnsi="Arial Narrow"/>
          <w:b/>
        </w:rPr>
        <w:t>Nátěry</w:t>
      </w:r>
    </w:p>
    <w:p w:rsidR="000D0DC3" w:rsidRDefault="000D0DC3" w:rsidP="000D0DC3">
      <w:pPr>
        <w:pStyle w:val="Zkladntextprvnodstavec"/>
        <w:spacing w:before="120" w:after="0"/>
        <w:rPr>
          <w:rFonts w:ascii="Arial Narrow" w:hAnsi="Arial Narrow" w:cs="Arial"/>
          <w:kern w:val="0"/>
          <w:sz w:val="20"/>
        </w:rPr>
      </w:pPr>
      <w:r w:rsidRPr="000D0DC3">
        <w:rPr>
          <w:rFonts w:ascii="Arial Narrow" w:hAnsi="Arial Narrow" w:cs="Arial"/>
          <w:kern w:val="0"/>
          <w:sz w:val="20"/>
        </w:rPr>
        <w:t>Nově instalované zařízení a potrubní rozvody budou proti korozi, způsobované účinky provozních vlivů, chráněny volbou materiálu a především nátěry. Před nanášením nátěrů je nutno všechny ocelové konstrukce a potrubí zbavit rzi, nečistot a mastnoty.</w:t>
      </w:r>
    </w:p>
    <w:p w:rsidR="000D0DC3" w:rsidRPr="000D0DC3" w:rsidRDefault="000D0DC3" w:rsidP="000D0DC3">
      <w:pPr>
        <w:pStyle w:val="Zkladntextprvnodstavec"/>
        <w:spacing w:before="120" w:after="0"/>
        <w:rPr>
          <w:rFonts w:ascii="Arial Narrow" w:hAnsi="Arial Narrow" w:cs="Arial"/>
          <w:kern w:val="0"/>
          <w:sz w:val="20"/>
        </w:rPr>
      </w:pPr>
      <w:r w:rsidRPr="000D0DC3">
        <w:rPr>
          <w:rFonts w:ascii="Arial Narrow" w:hAnsi="Arial Narrow" w:cs="Arial"/>
          <w:b/>
          <w:sz w:val="20"/>
        </w:rPr>
        <w:t>Nátěrový systém u zařízení, které nebudou od výrobce opatřeny konečnou povrchovou úpravou a u potrubí se předpokládá následující:</w:t>
      </w:r>
    </w:p>
    <w:p w:rsidR="000D0DC3" w:rsidRPr="000D0DC3" w:rsidRDefault="000D0DC3" w:rsidP="000D0DC3">
      <w:pPr>
        <w:ind w:firstLine="142"/>
        <w:jc w:val="both"/>
        <w:rPr>
          <w:rFonts w:ascii="Arial Narrow" w:hAnsi="Arial Narrow" w:cs="Arial"/>
        </w:rPr>
      </w:pPr>
      <w:r w:rsidRPr="000D0DC3">
        <w:rPr>
          <w:rFonts w:ascii="Arial Narrow" w:hAnsi="Arial Narrow" w:cs="Arial"/>
        </w:rPr>
        <w:t>1. Natíraný povrch mechanicky očistit, oprášit, odmastit a eventuelně odrezit.</w:t>
      </w:r>
    </w:p>
    <w:p w:rsidR="000D0DC3" w:rsidRPr="000D0DC3" w:rsidRDefault="000D0DC3" w:rsidP="000D0DC3">
      <w:pPr>
        <w:ind w:firstLine="142"/>
        <w:jc w:val="both"/>
        <w:rPr>
          <w:rFonts w:ascii="Arial Narrow" w:hAnsi="Arial Narrow" w:cs="Arial"/>
        </w:rPr>
      </w:pPr>
      <w:r w:rsidRPr="000D0DC3">
        <w:rPr>
          <w:rFonts w:ascii="Arial Narrow" w:hAnsi="Arial Narrow" w:cs="Arial"/>
        </w:rPr>
        <w:t>2. Základní nátěr :</w:t>
      </w:r>
    </w:p>
    <w:p w:rsidR="000D0DC3" w:rsidRPr="000D0DC3" w:rsidRDefault="000D0DC3" w:rsidP="000D0DC3">
      <w:pPr>
        <w:ind w:firstLine="708"/>
        <w:jc w:val="both"/>
        <w:rPr>
          <w:rFonts w:ascii="Arial Narrow" w:hAnsi="Arial Narrow" w:cs="Arial"/>
        </w:rPr>
      </w:pPr>
      <w:r w:rsidRPr="000D0DC3">
        <w:rPr>
          <w:rFonts w:ascii="Arial Narrow" w:hAnsi="Arial Narrow" w:cs="Arial"/>
        </w:rPr>
        <w:t>2x syntetický (S 2000) - ocelové konstrukce, uložení</w:t>
      </w:r>
    </w:p>
    <w:p w:rsidR="000D0DC3" w:rsidRPr="000D0DC3" w:rsidRDefault="000D0DC3" w:rsidP="000D0DC3">
      <w:pPr>
        <w:ind w:firstLine="708"/>
        <w:jc w:val="both"/>
        <w:rPr>
          <w:rFonts w:ascii="Arial Narrow" w:hAnsi="Arial Narrow" w:cs="Arial"/>
        </w:rPr>
      </w:pPr>
      <w:r w:rsidRPr="000D0DC3">
        <w:rPr>
          <w:rFonts w:ascii="Arial Narrow" w:hAnsi="Arial Narrow" w:cs="Arial"/>
        </w:rPr>
        <w:t>2x syntetický - potrubí s teplotou do 105°C</w:t>
      </w:r>
    </w:p>
    <w:p w:rsidR="000D0DC3" w:rsidRPr="000D0DC3" w:rsidRDefault="000D0DC3" w:rsidP="000D0DC3">
      <w:pPr>
        <w:ind w:firstLine="142"/>
        <w:jc w:val="both"/>
        <w:rPr>
          <w:rFonts w:ascii="Arial Narrow" w:hAnsi="Arial Narrow" w:cs="Arial"/>
        </w:rPr>
      </w:pPr>
      <w:r w:rsidRPr="000D0DC3">
        <w:rPr>
          <w:rFonts w:ascii="Arial Narrow" w:hAnsi="Arial Narrow" w:cs="Arial"/>
        </w:rPr>
        <w:t>3. Vrchní nátěr :</w:t>
      </w:r>
    </w:p>
    <w:p w:rsidR="000D0DC3" w:rsidRPr="000D0DC3" w:rsidRDefault="000D0DC3" w:rsidP="000D0DC3">
      <w:pPr>
        <w:ind w:firstLine="708"/>
        <w:jc w:val="both"/>
        <w:rPr>
          <w:rFonts w:ascii="Arial Narrow" w:hAnsi="Arial Narrow" w:cs="Arial"/>
        </w:rPr>
      </w:pPr>
      <w:r w:rsidRPr="000D0DC3">
        <w:rPr>
          <w:rFonts w:ascii="Arial Narrow" w:hAnsi="Arial Narrow" w:cs="Arial"/>
        </w:rPr>
        <w:t>2x email - ocelové konstrukce a uložení (např. šeď střední č.o. 1100)</w:t>
      </w:r>
    </w:p>
    <w:p w:rsidR="000D0DC3" w:rsidRPr="000D0DC3" w:rsidRDefault="000D0DC3" w:rsidP="000D0DC3">
      <w:pPr>
        <w:ind w:firstLine="708"/>
        <w:jc w:val="both"/>
        <w:rPr>
          <w:rFonts w:ascii="Arial Narrow" w:hAnsi="Arial Narrow" w:cs="Arial"/>
        </w:rPr>
      </w:pPr>
      <w:r w:rsidRPr="000D0DC3">
        <w:rPr>
          <w:rFonts w:ascii="Arial Narrow" w:hAnsi="Arial Narrow" w:cs="Arial"/>
        </w:rPr>
        <w:t>2x email - neizolované potrubí s teplotou do 105°C (např. šeď střední č.o. 1100)</w:t>
      </w:r>
    </w:p>
    <w:p w:rsidR="00F767EE" w:rsidRPr="00426652" w:rsidRDefault="00F767EE" w:rsidP="00F767EE">
      <w:pPr>
        <w:pStyle w:val="Zkladntext"/>
        <w:jc w:val="both"/>
        <w:rPr>
          <w:rFonts w:ascii="Arial Narrow" w:hAnsi="Arial Narrow"/>
          <w:b/>
        </w:rPr>
      </w:pPr>
    </w:p>
    <w:p w:rsidR="00987CB1" w:rsidRDefault="005B2B85" w:rsidP="00987CB1">
      <w:pPr>
        <w:pStyle w:val="Zkladntext"/>
        <w:jc w:val="both"/>
        <w:rPr>
          <w:rFonts w:ascii="Arial Narrow" w:hAnsi="Arial Narrow"/>
          <w:b/>
        </w:rPr>
      </w:pPr>
      <w:r>
        <w:rPr>
          <w:rFonts w:ascii="Arial Narrow" w:hAnsi="Arial Narrow"/>
          <w:b/>
        </w:rPr>
        <w:t xml:space="preserve">G.4 </w:t>
      </w:r>
      <w:r w:rsidR="00F767EE" w:rsidRPr="00426652">
        <w:rPr>
          <w:rFonts w:ascii="Arial Narrow" w:hAnsi="Arial Narrow"/>
          <w:b/>
        </w:rPr>
        <w:t>Tepelné izolace</w:t>
      </w:r>
    </w:p>
    <w:p w:rsidR="00F767EE" w:rsidRDefault="00987CB1" w:rsidP="00987CB1">
      <w:pPr>
        <w:pStyle w:val="Zkladntext"/>
        <w:jc w:val="both"/>
        <w:rPr>
          <w:rFonts w:ascii="Arial Narrow" w:hAnsi="Arial Narrow"/>
        </w:rPr>
      </w:pPr>
      <w:r w:rsidRPr="00987CB1">
        <w:rPr>
          <w:rFonts w:ascii="Arial Narrow" w:hAnsi="Arial Narrow" w:cs="Arial"/>
        </w:rPr>
        <w:t>Technologie bude kompletně opatřena tepelnou izolací vč. armatur a uzávěrů pokud to jejich konstrukce dovolí např. fitinky, atd.</w:t>
      </w:r>
      <w:r>
        <w:rPr>
          <w:rFonts w:ascii="Arial Narrow" w:hAnsi="Arial Narrow" w:cs="Arial"/>
        </w:rPr>
        <w:t xml:space="preserve"> </w:t>
      </w:r>
      <w:r w:rsidRPr="00987CB1">
        <w:rPr>
          <w:rFonts w:ascii="Arial Narrow" w:hAnsi="Arial Narrow" w:cs="Arial"/>
        </w:rPr>
        <w:t xml:space="preserve">Potrubí horizontálních a vertikálních rozvodů topné vody a ÚT (včetně fitinek) bude opatřeno tepelnou izolací odpovídající provozním podmínkám v tloušťkách dle vyhlášky 193/2007 Sb. </w:t>
      </w:r>
      <w:r w:rsidR="00F767EE">
        <w:rPr>
          <w:rFonts w:ascii="Arial Narrow" w:hAnsi="Arial Narrow"/>
        </w:rPr>
        <w:t xml:space="preserve">Navrženy jsou níže uvedené tlouštky izolací potrubí: </w:t>
      </w:r>
    </w:p>
    <w:p w:rsidR="00F767EE" w:rsidRDefault="00F767EE" w:rsidP="00F767EE">
      <w:pPr>
        <w:pStyle w:val="Zkladntext"/>
        <w:jc w:val="both"/>
        <w:rPr>
          <w:rFonts w:ascii="Arial Narrow" w:hAnsi="Arial Narrow"/>
        </w:rPr>
      </w:pPr>
      <w:r>
        <w:rPr>
          <w:rFonts w:ascii="Arial Narrow" w:hAnsi="Arial Narrow"/>
          <w:b/>
          <w:u w:val="single"/>
        </w:rPr>
        <w:t xml:space="preserve">Potrubní rozvody topné vody ( T do </w:t>
      </w:r>
      <w:r w:rsidR="009A2BD3">
        <w:rPr>
          <w:rFonts w:ascii="Arial Narrow" w:hAnsi="Arial Narrow"/>
          <w:b/>
          <w:u w:val="single"/>
        </w:rPr>
        <w:t>8</w:t>
      </w:r>
      <w:r>
        <w:rPr>
          <w:rFonts w:ascii="Arial Narrow" w:hAnsi="Arial Narrow"/>
          <w:b/>
          <w:u w:val="single"/>
        </w:rPr>
        <w:t>5°C)</w:t>
      </w:r>
      <w:r w:rsidRPr="00586C8D">
        <w:rPr>
          <w:rFonts w:ascii="Arial Narrow" w:hAnsi="Arial Narrow"/>
        </w:rPr>
        <w:t>- budou tepelně izolovány</w:t>
      </w:r>
    </w:p>
    <w:p w:rsidR="00F767EE" w:rsidRPr="00586C8D" w:rsidRDefault="009A2BD3" w:rsidP="00F767EE">
      <w:pPr>
        <w:pStyle w:val="Zkladntext"/>
        <w:jc w:val="both"/>
        <w:rPr>
          <w:rFonts w:ascii="Arial Narrow" w:hAnsi="Arial Narrow"/>
        </w:rPr>
      </w:pPr>
      <w:r>
        <w:rPr>
          <w:rFonts w:ascii="Arial Narrow" w:hAnsi="Arial Narrow"/>
        </w:rPr>
        <w:t>a</w:t>
      </w:r>
      <w:r w:rsidR="00F767EE">
        <w:rPr>
          <w:rFonts w:ascii="Arial Narrow" w:hAnsi="Arial Narrow"/>
        </w:rPr>
        <w:t xml:space="preserve">) Potrubí </w:t>
      </w:r>
      <w:r w:rsidR="00A74789">
        <w:rPr>
          <w:rFonts w:ascii="Arial Narrow" w:hAnsi="Arial Narrow"/>
        </w:rPr>
        <w:t>CU (</w:t>
      </w:r>
      <w:r w:rsidR="00F767EE">
        <w:rPr>
          <w:rFonts w:ascii="Arial Narrow" w:hAnsi="Arial Narrow"/>
        </w:rPr>
        <w:t xml:space="preserve">ocelové závitové </w:t>
      </w:r>
      <w:r w:rsidR="00A74789">
        <w:rPr>
          <w:rFonts w:ascii="Arial Narrow" w:hAnsi="Arial Narrow"/>
        </w:rPr>
        <w:t>)</w:t>
      </w:r>
      <w:r w:rsidR="00F767EE">
        <w:rPr>
          <w:rFonts w:ascii="Arial Narrow" w:hAnsi="Arial Narrow"/>
        </w:rPr>
        <w:t xml:space="preserve"> </w:t>
      </w:r>
      <w:r w:rsidR="00A74789">
        <w:rPr>
          <w:rFonts w:ascii="Arial Narrow" w:hAnsi="Arial Narrow"/>
        </w:rPr>
        <w:t xml:space="preserve">do DN 25 </w:t>
      </w:r>
      <w:r w:rsidR="00F767EE">
        <w:rPr>
          <w:rFonts w:ascii="Arial Narrow" w:hAnsi="Arial Narrow"/>
        </w:rPr>
        <w:t xml:space="preserve">vedené volně v podhledech a SDK zákrytech -PE </w:t>
      </w:r>
      <w:r w:rsidR="00F767EE" w:rsidRPr="00586C8D">
        <w:rPr>
          <w:rFonts w:ascii="Arial Narrow" w:hAnsi="Arial Narrow"/>
        </w:rPr>
        <w:t xml:space="preserve">termoizolačními  trubicemi  (ekv. součinitel tepelné vodivosti 0,04W/m2K) např. MIRELON-PRO  </w:t>
      </w:r>
    </w:p>
    <w:p w:rsidR="00F767EE" w:rsidRPr="00586C8D" w:rsidRDefault="00F767EE" w:rsidP="00F767EE">
      <w:pPr>
        <w:pStyle w:val="Zkladntext"/>
        <w:jc w:val="both"/>
        <w:rPr>
          <w:rFonts w:ascii="Arial Narrow" w:hAnsi="Arial Narrow"/>
        </w:rPr>
      </w:pPr>
      <w:r w:rsidRPr="00586C8D">
        <w:rPr>
          <w:rFonts w:ascii="Arial Narrow" w:hAnsi="Arial Narrow"/>
        </w:rPr>
        <w:t xml:space="preserve">Potrubí DN </w:t>
      </w:r>
      <w:r>
        <w:rPr>
          <w:rFonts w:ascii="Arial Narrow" w:hAnsi="Arial Narrow"/>
        </w:rPr>
        <w:t>15</w:t>
      </w:r>
      <w:r>
        <w:rPr>
          <w:rFonts w:ascii="Arial Narrow" w:hAnsi="Arial Narrow"/>
        </w:rPr>
        <w:tab/>
        <w:t>( 15x1,2mm, 18x1,2mm)</w:t>
      </w:r>
      <w:r>
        <w:rPr>
          <w:rFonts w:ascii="Arial Narrow" w:hAnsi="Arial Narrow"/>
        </w:rPr>
        <w:tab/>
      </w:r>
      <w:r>
        <w:rPr>
          <w:rFonts w:ascii="Arial Narrow" w:hAnsi="Arial Narrow"/>
        </w:rPr>
        <w:tab/>
      </w:r>
      <w:r w:rsidRPr="00586C8D">
        <w:rPr>
          <w:rFonts w:ascii="Arial Narrow" w:hAnsi="Arial Narrow"/>
        </w:rPr>
        <w:tab/>
      </w:r>
      <w:r w:rsidRPr="00586C8D">
        <w:rPr>
          <w:rFonts w:ascii="Arial Narrow" w:hAnsi="Arial Narrow"/>
        </w:rPr>
        <w:tab/>
      </w:r>
      <w:r>
        <w:rPr>
          <w:rFonts w:ascii="Arial Narrow" w:hAnsi="Arial Narrow"/>
        </w:rPr>
        <w:tab/>
      </w:r>
      <w:r>
        <w:rPr>
          <w:rFonts w:ascii="Arial Narrow" w:hAnsi="Arial Narrow"/>
        </w:rPr>
        <w:tab/>
      </w:r>
      <w:r w:rsidRPr="00586C8D">
        <w:rPr>
          <w:rFonts w:ascii="Arial Narrow" w:hAnsi="Arial Narrow"/>
        </w:rPr>
        <w:t>tl.iz.</w:t>
      </w:r>
      <w:r>
        <w:rPr>
          <w:rFonts w:ascii="Arial Narrow" w:hAnsi="Arial Narrow"/>
        </w:rPr>
        <w:t>2</w:t>
      </w:r>
      <w:r w:rsidRPr="00586C8D">
        <w:rPr>
          <w:rFonts w:ascii="Arial Narrow" w:hAnsi="Arial Narrow"/>
        </w:rPr>
        <w:t>0mm</w:t>
      </w:r>
    </w:p>
    <w:p w:rsidR="00F767EE" w:rsidRPr="00586C8D" w:rsidRDefault="00F767EE" w:rsidP="00F767EE">
      <w:pPr>
        <w:pStyle w:val="Zkladntext"/>
        <w:jc w:val="both"/>
        <w:rPr>
          <w:rFonts w:ascii="Arial Narrow" w:hAnsi="Arial Narrow"/>
        </w:rPr>
      </w:pPr>
      <w:r w:rsidRPr="00586C8D">
        <w:rPr>
          <w:rFonts w:ascii="Arial Narrow" w:hAnsi="Arial Narrow"/>
        </w:rPr>
        <w:t xml:space="preserve">Potrubí DN </w:t>
      </w:r>
      <w:r>
        <w:rPr>
          <w:rFonts w:ascii="Arial Narrow" w:hAnsi="Arial Narrow"/>
        </w:rPr>
        <w:t>20</w:t>
      </w:r>
      <w:r>
        <w:rPr>
          <w:rFonts w:ascii="Arial Narrow" w:hAnsi="Arial Narrow"/>
        </w:rPr>
        <w:tab/>
        <w:t>( 22x1,5mm)</w:t>
      </w:r>
      <w:r>
        <w:rPr>
          <w:rFonts w:ascii="Arial Narrow" w:hAnsi="Arial Narrow"/>
        </w:rPr>
        <w:tab/>
      </w:r>
      <w:r>
        <w:rPr>
          <w:rFonts w:ascii="Arial Narrow" w:hAnsi="Arial Narrow"/>
        </w:rPr>
        <w:tab/>
      </w:r>
      <w:r w:rsidRPr="00586C8D">
        <w:rPr>
          <w:rFonts w:ascii="Arial Narrow" w:hAnsi="Arial Narrow"/>
        </w:rPr>
        <w:tab/>
      </w:r>
      <w:r w:rsidRPr="00586C8D">
        <w:rPr>
          <w:rFonts w:ascii="Arial Narrow" w:hAnsi="Arial Narrow"/>
        </w:rPr>
        <w:tab/>
      </w:r>
      <w:r>
        <w:rPr>
          <w:rFonts w:ascii="Arial Narrow" w:hAnsi="Arial Narrow"/>
        </w:rPr>
        <w:tab/>
      </w:r>
      <w:r>
        <w:rPr>
          <w:rFonts w:ascii="Arial Narrow" w:hAnsi="Arial Narrow"/>
        </w:rPr>
        <w:tab/>
      </w:r>
      <w:r>
        <w:rPr>
          <w:rFonts w:ascii="Arial Narrow" w:hAnsi="Arial Narrow"/>
        </w:rPr>
        <w:tab/>
      </w:r>
      <w:r w:rsidRPr="00586C8D">
        <w:rPr>
          <w:rFonts w:ascii="Arial Narrow" w:hAnsi="Arial Narrow"/>
        </w:rPr>
        <w:t>tl.iz.</w:t>
      </w:r>
      <w:r>
        <w:rPr>
          <w:rFonts w:ascii="Arial Narrow" w:hAnsi="Arial Narrow"/>
        </w:rPr>
        <w:t>25</w:t>
      </w:r>
      <w:r w:rsidRPr="00586C8D">
        <w:rPr>
          <w:rFonts w:ascii="Arial Narrow" w:hAnsi="Arial Narrow"/>
        </w:rPr>
        <w:t>mm</w:t>
      </w:r>
    </w:p>
    <w:p w:rsidR="00F767EE" w:rsidRDefault="00F767EE" w:rsidP="00F767EE">
      <w:pPr>
        <w:pStyle w:val="Zkladntext"/>
        <w:jc w:val="both"/>
        <w:rPr>
          <w:rFonts w:ascii="Arial Narrow" w:hAnsi="Arial Narrow"/>
        </w:rPr>
      </w:pPr>
      <w:r w:rsidRPr="00586C8D">
        <w:rPr>
          <w:rFonts w:ascii="Arial Narrow" w:hAnsi="Arial Narrow"/>
        </w:rPr>
        <w:t xml:space="preserve">Potrubí DN </w:t>
      </w:r>
      <w:r>
        <w:rPr>
          <w:rFonts w:ascii="Arial Narrow" w:hAnsi="Arial Narrow"/>
        </w:rPr>
        <w:t>25</w:t>
      </w:r>
      <w:r w:rsidRPr="00586C8D">
        <w:rPr>
          <w:rFonts w:ascii="Arial Narrow" w:hAnsi="Arial Narrow"/>
        </w:rPr>
        <w:tab/>
      </w:r>
      <w:r>
        <w:rPr>
          <w:rFonts w:ascii="Arial Narrow" w:hAnsi="Arial Narrow"/>
        </w:rPr>
        <w:t>( 28x1,5mm)</w:t>
      </w:r>
      <w:r w:rsidRPr="00586C8D">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586C8D">
        <w:rPr>
          <w:rFonts w:ascii="Arial Narrow" w:hAnsi="Arial Narrow"/>
        </w:rPr>
        <w:t>tl.iz.</w:t>
      </w:r>
      <w:r>
        <w:rPr>
          <w:rFonts w:ascii="Arial Narrow" w:hAnsi="Arial Narrow"/>
        </w:rPr>
        <w:t>25</w:t>
      </w:r>
      <w:r w:rsidRPr="00586C8D">
        <w:rPr>
          <w:rFonts w:ascii="Arial Narrow" w:hAnsi="Arial Narrow"/>
        </w:rPr>
        <w:t>mm</w:t>
      </w:r>
    </w:p>
    <w:p w:rsidR="00F767EE" w:rsidRDefault="00F767EE" w:rsidP="00F767EE">
      <w:pPr>
        <w:pStyle w:val="Zkladntext"/>
        <w:jc w:val="both"/>
        <w:rPr>
          <w:rFonts w:ascii="Arial Narrow" w:hAnsi="Arial Narrow"/>
        </w:rPr>
      </w:pPr>
    </w:p>
    <w:p w:rsidR="00F767EE" w:rsidRPr="00586C8D" w:rsidRDefault="00F767EE" w:rsidP="00F767EE">
      <w:pPr>
        <w:pStyle w:val="Zkladntext"/>
        <w:jc w:val="both"/>
        <w:rPr>
          <w:rFonts w:ascii="Arial Narrow" w:hAnsi="Arial Narrow"/>
        </w:rPr>
      </w:pPr>
      <w:r>
        <w:rPr>
          <w:rFonts w:ascii="Arial Narrow" w:hAnsi="Arial Narrow"/>
        </w:rPr>
        <w:t>b)-</w:t>
      </w:r>
      <w:r w:rsidR="00A74789">
        <w:rPr>
          <w:rFonts w:ascii="Arial Narrow" w:hAnsi="Arial Narrow"/>
        </w:rPr>
        <w:t>Cu (</w:t>
      </w:r>
      <w:r>
        <w:rPr>
          <w:rFonts w:ascii="Arial Narrow" w:hAnsi="Arial Narrow"/>
        </w:rPr>
        <w:t>ocelové závitové</w:t>
      </w:r>
      <w:r w:rsidR="00A74789">
        <w:rPr>
          <w:rFonts w:ascii="Arial Narrow" w:hAnsi="Arial Narrow"/>
        </w:rPr>
        <w:t>)</w:t>
      </w:r>
      <w:r>
        <w:rPr>
          <w:rFonts w:ascii="Arial Narrow" w:hAnsi="Arial Narrow"/>
        </w:rPr>
        <w:t xml:space="preserve"> </w:t>
      </w:r>
      <w:r w:rsidR="00A74789">
        <w:rPr>
          <w:rFonts w:ascii="Arial Narrow" w:hAnsi="Arial Narrow"/>
        </w:rPr>
        <w:t xml:space="preserve">nad DN25 </w:t>
      </w:r>
      <w:r>
        <w:rPr>
          <w:rFonts w:ascii="Arial Narrow" w:hAnsi="Arial Narrow"/>
        </w:rPr>
        <w:t>vedené volně a  podhledech -t</w:t>
      </w:r>
      <w:r w:rsidRPr="00015077">
        <w:rPr>
          <w:rFonts w:ascii="Arial Narrow" w:hAnsi="Arial Narrow"/>
        </w:rPr>
        <w:t>epelně izolační</w:t>
      </w:r>
      <w:r>
        <w:rPr>
          <w:rFonts w:ascii="Arial Narrow" w:hAnsi="Arial Narrow"/>
        </w:rPr>
        <w:t>mi</w:t>
      </w:r>
      <w:r w:rsidRPr="00015077">
        <w:rPr>
          <w:rFonts w:ascii="Arial Narrow" w:hAnsi="Arial Narrow"/>
        </w:rPr>
        <w:t xml:space="preserve"> potrubní</w:t>
      </w:r>
      <w:r>
        <w:rPr>
          <w:rFonts w:ascii="Arial Narrow" w:hAnsi="Arial Narrow"/>
        </w:rPr>
        <w:t>mi</w:t>
      </w:r>
      <w:r w:rsidRPr="00015077">
        <w:rPr>
          <w:rFonts w:ascii="Arial Narrow" w:hAnsi="Arial Narrow"/>
        </w:rPr>
        <w:t xml:space="preserve"> pouzdr</w:t>
      </w:r>
      <w:r>
        <w:rPr>
          <w:rFonts w:ascii="Arial Narrow" w:hAnsi="Arial Narrow"/>
        </w:rPr>
        <w:t>y</w:t>
      </w:r>
      <w:r w:rsidRPr="00015077">
        <w:rPr>
          <w:rFonts w:ascii="Arial Narrow" w:hAnsi="Arial Narrow"/>
        </w:rPr>
        <w:t xml:space="preserve"> ze skelných vláken s povrchovou úpravou laminovanou Al folií  </w:t>
      </w:r>
      <w:r w:rsidRPr="00586C8D">
        <w:rPr>
          <w:rFonts w:ascii="Arial Narrow" w:hAnsi="Arial Narrow"/>
        </w:rPr>
        <w:t xml:space="preserve">izolačními pouzdry </w:t>
      </w:r>
      <w:r>
        <w:rPr>
          <w:rFonts w:ascii="Arial Narrow" w:hAnsi="Arial Narrow"/>
        </w:rPr>
        <w:t>-</w:t>
      </w:r>
      <w:r w:rsidRPr="00586C8D">
        <w:rPr>
          <w:rFonts w:ascii="Arial Narrow" w:hAnsi="Arial Narrow"/>
        </w:rPr>
        <w:t>ekv. součinitel tepelné vodivosti 0,04W/m2K)</w:t>
      </w:r>
      <w:r>
        <w:rPr>
          <w:rFonts w:ascii="Arial Narrow" w:hAnsi="Arial Narrow"/>
        </w:rPr>
        <w:t xml:space="preserve">, </w:t>
      </w:r>
      <w:r w:rsidRPr="00586C8D">
        <w:rPr>
          <w:rFonts w:ascii="Arial Narrow" w:hAnsi="Arial Narrow"/>
        </w:rPr>
        <w:t>.</w:t>
      </w:r>
      <w:r>
        <w:rPr>
          <w:rFonts w:ascii="Arial Narrow" w:hAnsi="Arial Narrow"/>
        </w:rPr>
        <w:t xml:space="preserve"> Navržené tloušťky tepelné izolace </w:t>
      </w:r>
      <w:r>
        <w:rPr>
          <w:rFonts w:ascii="Arial Narrow" w:hAnsi="Arial Narrow"/>
        </w:rPr>
        <w:tab/>
      </w:r>
    </w:p>
    <w:p w:rsidR="00F767EE" w:rsidRDefault="00F767EE" w:rsidP="00F767EE">
      <w:pPr>
        <w:pStyle w:val="Zkladntext"/>
        <w:jc w:val="both"/>
        <w:rPr>
          <w:rFonts w:ascii="Arial Narrow" w:hAnsi="Arial Narrow"/>
        </w:rPr>
      </w:pPr>
      <w:r w:rsidRPr="00586C8D">
        <w:rPr>
          <w:rFonts w:ascii="Arial Narrow" w:hAnsi="Arial Narrow"/>
        </w:rPr>
        <w:t xml:space="preserve">Potrubí DN </w:t>
      </w:r>
      <w:r>
        <w:rPr>
          <w:rFonts w:ascii="Arial Narrow" w:hAnsi="Arial Narrow"/>
        </w:rPr>
        <w:t>32</w:t>
      </w:r>
      <w:r w:rsidRPr="00586C8D">
        <w:rPr>
          <w:rFonts w:ascii="Arial Narrow" w:hAnsi="Arial Narrow"/>
        </w:rPr>
        <w:tab/>
      </w:r>
      <w:r>
        <w:rPr>
          <w:rFonts w:ascii="Arial Narrow" w:hAnsi="Arial Narrow"/>
        </w:rPr>
        <w:t>( 35x1,5mm)</w:t>
      </w:r>
      <w:r w:rsidRPr="00586C8D">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586C8D">
        <w:rPr>
          <w:rFonts w:ascii="Arial Narrow" w:hAnsi="Arial Narrow"/>
        </w:rPr>
        <w:t>tl.iz.</w:t>
      </w:r>
      <w:r>
        <w:rPr>
          <w:rFonts w:ascii="Arial Narrow" w:hAnsi="Arial Narrow"/>
        </w:rPr>
        <w:t>30</w:t>
      </w:r>
      <w:r w:rsidRPr="00586C8D">
        <w:rPr>
          <w:rFonts w:ascii="Arial Narrow" w:hAnsi="Arial Narrow"/>
        </w:rPr>
        <w:t>mm</w:t>
      </w:r>
    </w:p>
    <w:p w:rsidR="00F767EE" w:rsidRPr="00586C8D" w:rsidRDefault="00F767EE" w:rsidP="00F767EE">
      <w:pPr>
        <w:pStyle w:val="Zkladntext"/>
        <w:jc w:val="both"/>
        <w:rPr>
          <w:rFonts w:ascii="Arial Narrow" w:hAnsi="Arial Narrow"/>
        </w:rPr>
      </w:pPr>
      <w:r w:rsidRPr="00586C8D">
        <w:rPr>
          <w:rFonts w:ascii="Arial Narrow" w:hAnsi="Arial Narrow"/>
        </w:rPr>
        <w:t xml:space="preserve">Potrubí DN </w:t>
      </w:r>
      <w:r>
        <w:rPr>
          <w:rFonts w:ascii="Arial Narrow" w:hAnsi="Arial Narrow"/>
        </w:rPr>
        <w:t>40</w:t>
      </w:r>
      <w:r w:rsidRPr="00586C8D">
        <w:rPr>
          <w:rFonts w:ascii="Arial Narrow" w:hAnsi="Arial Narrow"/>
        </w:rPr>
        <w:tab/>
      </w:r>
      <w:r>
        <w:rPr>
          <w:rFonts w:ascii="Arial Narrow" w:hAnsi="Arial Narrow"/>
        </w:rPr>
        <w:t>( 42x1,5mm)</w:t>
      </w:r>
      <w:r w:rsidRPr="00586C8D">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586C8D">
        <w:rPr>
          <w:rFonts w:ascii="Arial Narrow" w:hAnsi="Arial Narrow"/>
        </w:rPr>
        <w:t>tl.iz.</w:t>
      </w:r>
      <w:r>
        <w:rPr>
          <w:rFonts w:ascii="Arial Narrow" w:hAnsi="Arial Narrow"/>
        </w:rPr>
        <w:t>4</w:t>
      </w:r>
      <w:r w:rsidRPr="00586C8D">
        <w:rPr>
          <w:rFonts w:ascii="Arial Narrow" w:hAnsi="Arial Narrow"/>
        </w:rPr>
        <w:t>0mm</w:t>
      </w:r>
    </w:p>
    <w:p w:rsidR="00F767EE" w:rsidRDefault="00F767EE" w:rsidP="00F767EE">
      <w:pPr>
        <w:pStyle w:val="Zkladntext"/>
        <w:jc w:val="both"/>
        <w:rPr>
          <w:rFonts w:ascii="Arial Narrow" w:hAnsi="Arial Narrow"/>
        </w:rPr>
      </w:pPr>
      <w:r w:rsidRPr="00586C8D">
        <w:rPr>
          <w:rFonts w:ascii="Arial Narrow" w:hAnsi="Arial Narrow"/>
        </w:rPr>
        <w:t xml:space="preserve">Potrubí DN </w:t>
      </w:r>
      <w:r>
        <w:rPr>
          <w:rFonts w:ascii="Arial Narrow" w:hAnsi="Arial Narrow"/>
        </w:rPr>
        <w:t>50</w:t>
      </w:r>
      <w:r w:rsidRPr="00586C8D">
        <w:rPr>
          <w:rFonts w:ascii="Arial Narrow" w:hAnsi="Arial Narrow"/>
        </w:rPr>
        <w:tab/>
      </w:r>
      <w:r>
        <w:rPr>
          <w:rFonts w:ascii="Arial Narrow" w:hAnsi="Arial Narrow"/>
        </w:rPr>
        <w:t>( 54x1,5mm)</w:t>
      </w:r>
      <w:r w:rsidRPr="00586C8D">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586C8D">
        <w:rPr>
          <w:rFonts w:ascii="Arial Narrow" w:hAnsi="Arial Narrow"/>
        </w:rPr>
        <w:t>tl.iz.</w:t>
      </w:r>
      <w:r>
        <w:rPr>
          <w:rFonts w:ascii="Arial Narrow" w:hAnsi="Arial Narrow"/>
        </w:rPr>
        <w:t>4</w:t>
      </w:r>
      <w:r w:rsidRPr="00586C8D">
        <w:rPr>
          <w:rFonts w:ascii="Arial Narrow" w:hAnsi="Arial Narrow"/>
        </w:rPr>
        <w:t>0mm</w:t>
      </w:r>
    </w:p>
    <w:p w:rsidR="00F767EE" w:rsidRPr="00586C8D" w:rsidRDefault="00F767EE" w:rsidP="00F767EE">
      <w:pPr>
        <w:pStyle w:val="Zkladntext"/>
        <w:jc w:val="both"/>
        <w:rPr>
          <w:rFonts w:ascii="Arial Narrow" w:hAnsi="Arial Narrow"/>
        </w:rPr>
      </w:pPr>
      <w:r w:rsidRPr="00586C8D">
        <w:rPr>
          <w:rFonts w:ascii="Arial Narrow" w:hAnsi="Arial Narrow"/>
        </w:rPr>
        <w:t xml:space="preserve">Potrubí DN </w:t>
      </w:r>
      <w:r>
        <w:rPr>
          <w:rFonts w:ascii="Arial Narrow" w:hAnsi="Arial Narrow"/>
        </w:rPr>
        <w:t>65(76x3,5)</w:t>
      </w:r>
      <w:r w:rsidRPr="00D2311E">
        <w:rPr>
          <w:rFonts w:ascii="Arial Narrow" w:hAnsi="Arial Narrow"/>
        </w:rPr>
        <w:t xml:space="preserve"> </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586C8D">
        <w:rPr>
          <w:rFonts w:ascii="Arial Narrow" w:hAnsi="Arial Narrow"/>
        </w:rPr>
        <w:t>tl.iz.</w:t>
      </w:r>
      <w:r>
        <w:rPr>
          <w:rFonts w:ascii="Arial Narrow" w:hAnsi="Arial Narrow"/>
        </w:rPr>
        <w:t>5</w:t>
      </w:r>
      <w:r w:rsidRPr="00586C8D">
        <w:rPr>
          <w:rFonts w:ascii="Arial Narrow" w:hAnsi="Arial Narrow"/>
        </w:rPr>
        <w:t>0mm</w:t>
      </w:r>
    </w:p>
    <w:p w:rsidR="00F767EE" w:rsidRDefault="00F767EE" w:rsidP="00F767EE">
      <w:pPr>
        <w:pStyle w:val="Zkladntext"/>
        <w:jc w:val="both"/>
        <w:rPr>
          <w:rFonts w:ascii="Arial Narrow" w:hAnsi="Arial Narrow"/>
        </w:rPr>
      </w:pPr>
      <w:r w:rsidRPr="00586C8D">
        <w:rPr>
          <w:rFonts w:ascii="Arial Narrow" w:hAnsi="Arial Narrow"/>
        </w:rPr>
        <w:t xml:space="preserve">Potrubí DN </w:t>
      </w:r>
      <w:r>
        <w:rPr>
          <w:rFonts w:ascii="Arial Narrow" w:hAnsi="Arial Narrow"/>
        </w:rPr>
        <w:t>80(89x3,5)</w:t>
      </w:r>
      <w:r w:rsidRPr="00D2311E">
        <w:rPr>
          <w:rFonts w:ascii="Arial Narrow" w:hAnsi="Arial Narrow"/>
        </w:rPr>
        <w:t xml:space="preserve"> </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586C8D">
        <w:rPr>
          <w:rFonts w:ascii="Arial Narrow" w:hAnsi="Arial Narrow"/>
        </w:rPr>
        <w:t>tl.iz.</w:t>
      </w:r>
      <w:r>
        <w:rPr>
          <w:rFonts w:ascii="Arial Narrow" w:hAnsi="Arial Narrow"/>
        </w:rPr>
        <w:t>50</w:t>
      </w:r>
      <w:r w:rsidRPr="00586C8D">
        <w:rPr>
          <w:rFonts w:ascii="Arial Narrow" w:hAnsi="Arial Narrow"/>
        </w:rPr>
        <w:t>mm</w:t>
      </w:r>
    </w:p>
    <w:p w:rsidR="00F767EE" w:rsidRDefault="00F767EE" w:rsidP="00F767EE">
      <w:pPr>
        <w:pStyle w:val="Zkladntext"/>
        <w:jc w:val="both"/>
        <w:rPr>
          <w:rFonts w:ascii="Arial Narrow" w:hAnsi="Arial Narrow"/>
        </w:rPr>
      </w:pPr>
      <w:r w:rsidRPr="00586C8D">
        <w:rPr>
          <w:rFonts w:ascii="Arial Narrow" w:hAnsi="Arial Narrow"/>
        </w:rPr>
        <w:t xml:space="preserve">Potrubí DN </w:t>
      </w:r>
      <w:r>
        <w:rPr>
          <w:rFonts w:ascii="Arial Narrow" w:hAnsi="Arial Narrow"/>
        </w:rPr>
        <w:t>100(104x3,5)</w:t>
      </w:r>
      <w:r w:rsidRPr="00D2311E">
        <w:rPr>
          <w:rFonts w:ascii="Arial Narrow" w:hAnsi="Arial Narrow"/>
        </w:rPr>
        <w:t xml:space="preserve"> </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586C8D">
        <w:rPr>
          <w:rFonts w:ascii="Arial Narrow" w:hAnsi="Arial Narrow"/>
        </w:rPr>
        <w:t>tl.iz.</w:t>
      </w:r>
      <w:r>
        <w:rPr>
          <w:rFonts w:ascii="Arial Narrow" w:hAnsi="Arial Narrow"/>
        </w:rPr>
        <w:t>60</w:t>
      </w:r>
      <w:r w:rsidRPr="00586C8D">
        <w:rPr>
          <w:rFonts w:ascii="Arial Narrow" w:hAnsi="Arial Narrow"/>
        </w:rPr>
        <w:t>mm</w:t>
      </w:r>
    </w:p>
    <w:p w:rsidR="00F767EE" w:rsidRPr="00586C8D" w:rsidRDefault="00F767EE" w:rsidP="00F767EE">
      <w:pPr>
        <w:pStyle w:val="Zkladntext"/>
        <w:jc w:val="both"/>
        <w:rPr>
          <w:rFonts w:ascii="Arial Narrow" w:hAnsi="Arial Narrow"/>
        </w:rPr>
      </w:pPr>
    </w:p>
    <w:p w:rsidR="00F767EE" w:rsidRPr="00015077" w:rsidRDefault="00F767EE" w:rsidP="00F767EE">
      <w:pPr>
        <w:pStyle w:val="Zkladntext"/>
        <w:jc w:val="both"/>
        <w:rPr>
          <w:rFonts w:ascii="Arial Narrow" w:hAnsi="Arial Narrow"/>
          <w:b/>
        </w:rPr>
      </w:pPr>
      <w:r w:rsidRPr="00015077">
        <w:rPr>
          <w:rFonts w:ascii="Arial Narrow" w:hAnsi="Arial Narrow"/>
          <w:b/>
        </w:rPr>
        <w:t>Izolace armatur</w:t>
      </w:r>
    </w:p>
    <w:p w:rsidR="00F767EE" w:rsidRDefault="00F767EE" w:rsidP="00F767EE">
      <w:pPr>
        <w:pStyle w:val="Zkladntext"/>
        <w:jc w:val="both"/>
        <w:rPr>
          <w:rFonts w:ascii="Arial Narrow" w:hAnsi="Arial Narrow"/>
        </w:rPr>
      </w:pPr>
      <w:r>
        <w:rPr>
          <w:rFonts w:ascii="Arial Narrow" w:hAnsi="Arial Narrow"/>
        </w:rPr>
        <w:t xml:space="preserve">V nevytápěných prostorách 1.PP budou instalované armatury  dle možnosti opatřeny tepelnou izolací. Budou použita typová izolační pouzdra .    </w:t>
      </w:r>
    </w:p>
    <w:p w:rsidR="00F767EE" w:rsidRDefault="00F767EE" w:rsidP="00F767EE">
      <w:pPr>
        <w:pStyle w:val="Zkladntext"/>
        <w:jc w:val="both"/>
        <w:rPr>
          <w:rFonts w:ascii="Arial Narrow" w:hAnsi="Arial Narrow"/>
        </w:rPr>
      </w:pPr>
    </w:p>
    <w:p w:rsidR="005B2B85" w:rsidRDefault="005B2B85" w:rsidP="005B2B85">
      <w:pPr>
        <w:pStyle w:val="Zkladntextodsazen"/>
        <w:spacing w:before="60" w:after="0"/>
        <w:ind w:left="0"/>
        <w:rPr>
          <w:rFonts w:ascii="Arial Narrow" w:hAnsi="Arial Narrow" w:cs="Arial"/>
          <w:b/>
        </w:rPr>
      </w:pPr>
      <w:r w:rsidRPr="005B2B85">
        <w:rPr>
          <w:rFonts w:ascii="Arial Narrow" w:hAnsi="Arial Narrow" w:cs="Arial"/>
          <w:b/>
        </w:rPr>
        <w:t>G.5 Protihluková opatření</w:t>
      </w:r>
    </w:p>
    <w:p w:rsidR="005B2B85" w:rsidRPr="005B2B85" w:rsidRDefault="005B2B85" w:rsidP="005B2B85">
      <w:pPr>
        <w:pStyle w:val="Zkladntextodsazen"/>
        <w:spacing w:before="60" w:after="0"/>
        <w:ind w:left="0"/>
        <w:rPr>
          <w:rFonts w:ascii="Arial Narrow" w:hAnsi="Arial Narrow" w:cs="Arial"/>
          <w:b/>
        </w:rPr>
      </w:pPr>
      <w:r w:rsidRPr="005B2B85">
        <w:rPr>
          <w:rFonts w:ascii="Arial Narrow" w:hAnsi="Arial Narrow" w:cs="Arial"/>
        </w:rPr>
        <w:t xml:space="preserve">Jedná se o zařízení bez zvláštního vlivu na okolí. Hlučnost zařízení je daná zejména instalovanými kotli, regulačními ventily při jejich otevírání a zavírání a oběhovými čerpadly. Hlučnost nepřekračuje hodnoty stanovené hygienickými předpisy. Veškeré nově instalované potrubí bude uloženo v objímkách s protihlukovou ochranou. </w:t>
      </w:r>
    </w:p>
    <w:p w:rsidR="005B2B85" w:rsidRPr="005B2B85" w:rsidRDefault="005B2B85" w:rsidP="005B2B85">
      <w:pPr>
        <w:tabs>
          <w:tab w:val="left" w:pos="709"/>
        </w:tabs>
        <w:jc w:val="both"/>
        <w:rPr>
          <w:rFonts w:ascii="Arial Narrow" w:hAnsi="Arial Narrow" w:cs="Arial"/>
        </w:rPr>
      </w:pPr>
      <w:r w:rsidRPr="005B2B85">
        <w:rPr>
          <w:rFonts w:ascii="Arial Narrow" w:hAnsi="Arial Narrow" w:cs="Arial"/>
        </w:rPr>
        <w:tab/>
        <w:t>Hluk a vibrace jsou způsobeny hlavně točivými stroji a prouděním médií. K jejich snížení a ke snížení jejich vlivů vedou následující skutečnosti a opatření:</w:t>
      </w:r>
    </w:p>
    <w:p w:rsidR="005B2B85" w:rsidRPr="005B2B85" w:rsidRDefault="005B2B85" w:rsidP="005B2B85">
      <w:pPr>
        <w:numPr>
          <w:ilvl w:val="0"/>
          <w:numId w:val="23"/>
        </w:numPr>
        <w:tabs>
          <w:tab w:val="left" w:pos="709"/>
        </w:tabs>
        <w:rPr>
          <w:rFonts w:ascii="Arial Narrow" w:hAnsi="Arial Narrow" w:cs="Arial"/>
        </w:rPr>
      </w:pPr>
      <w:r w:rsidRPr="005B2B85">
        <w:rPr>
          <w:rFonts w:ascii="Arial Narrow" w:hAnsi="Arial Narrow" w:cs="Arial"/>
        </w:rPr>
        <w:t xml:space="preserve">Nově instalovaná oběhová čerpadla a jsou čerpadla s nižší hladinou hluku. </w:t>
      </w:r>
    </w:p>
    <w:p w:rsidR="005B2B85" w:rsidRPr="005B2B85" w:rsidRDefault="005B2B85" w:rsidP="005B2B85">
      <w:pPr>
        <w:numPr>
          <w:ilvl w:val="0"/>
          <w:numId w:val="23"/>
        </w:numPr>
        <w:tabs>
          <w:tab w:val="left" w:pos="709"/>
        </w:tabs>
        <w:rPr>
          <w:rFonts w:ascii="Arial Narrow" w:hAnsi="Arial Narrow" w:cs="Arial"/>
        </w:rPr>
      </w:pPr>
      <w:r w:rsidRPr="005B2B85">
        <w:rPr>
          <w:rFonts w:ascii="Arial Narrow" w:hAnsi="Arial Narrow" w:cs="Arial"/>
        </w:rPr>
        <w:t>Hluk z  proudění médií, protože se jedná o kapaliny, není významný.</w:t>
      </w:r>
    </w:p>
    <w:p w:rsidR="005B2B85" w:rsidRPr="005B2B85" w:rsidRDefault="005B2B85" w:rsidP="005B2B85">
      <w:pPr>
        <w:numPr>
          <w:ilvl w:val="0"/>
          <w:numId w:val="23"/>
        </w:numPr>
        <w:tabs>
          <w:tab w:val="left" w:pos="709"/>
        </w:tabs>
        <w:rPr>
          <w:rFonts w:ascii="Arial Narrow" w:hAnsi="Arial Narrow" w:cs="Arial"/>
        </w:rPr>
      </w:pPr>
      <w:r w:rsidRPr="005B2B85">
        <w:rPr>
          <w:rFonts w:ascii="Arial Narrow" w:hAnsi="Arial Narrow" w:cs="Arial"/>
        </w:rPr>
        <w:t xml:space="preserve">Nově instalované potrubí bude uloženo v objímkách s protihlukovou ochranou.  </w:t>
      </w:r>
    </w:p>
    <w:p w:rsidR="005B2B85" w:rsidRPr="005B2B85" w:rsidRDefault="005B2B85" w:rsidP="005B2B85">
      <w:pPr>
        <w:numPr>
          <w:ilvl w:val="0"/>
          <w:numId w:val="23"/>
        </w:numPr>
        <w:tabs>
          <w:tab w:val="left" w:pos="709"/>
        </w:tabs>
        <w:rPr>
          <w:rFonts w:ascii="Arial Narrow" w:hAnsi="Arial Narrow" w:cs="Arial"/>
        </w:rPr>
      </w:pPr>
      <w:r w:rsidRPr="005B2B85">
        <w:rPr>
          <w:rFonts w:ascii="Arial Narrow" w:hAnsi="Arial Narrow" w:cs="Arial"/>
        </w:rPr>
        <w:t>Přítomnost obsluhy bude omezena automatizací provozu.</w:t>
      </w:r>
    </w:p>
    <w:p w:rsidR="005B2B85" w:rsidRDefault="005B2B85" w:rsidP="005B2B85">
      <w:pPr>
        <w:pStyle w:val="Zkladntextodsazen"/>
        <w:spacing w:after="0"/>
        <w:ind w:left="0"/>
        <w:rPr>
          <w:rFonts w:ascii="Arial Narrow" w:hAnsi="Arial Narrow" w:cs="Arial"/>
          <w:u w:val="single"/>
        </w:rPr>
      </w:pPr>
    </w:p>
    <w:p w:rsidR="00D340A4" w:rsidRPr="00BA0F39" w:rsidRDefault="00932DAD" w:rsidP="00D340A4">
      <w:pPr>
        <w:pStyle w:val="Zkladntext"/>
        <w:jc w:val="both"/>
        <w:rPr>
          <w:rFonts w:ascii="Arial Narrow" w:hAnsi="Arial Narrow"/>
          <w:b/>
          <w:sz w:val="22"/>
          <w:szCs w:val="22"/>
        </w:rPr>
      </w:pPr>
      <w:r>
        <w:rPr>
          <w:rFonts w:ascii="Arial Narrow" w:hAnsi="Arial Narrow"/>
          <w:b/>
          <w:sz w:val="22"/>
          <w:szCs w:val="22"/>
        </w:rPr>
        <w:t>H</w:t>
      </w:r>
      <w:r w:rsidR="00D340A4" w:rsidRPr="00BA0F39">
        <w:rPr>
          <w:rFonts w:ascii="Arial Narrow" w:hAnsi="Arial Narrow"/>
          <w:b/>
          <w:sz w:val="22"/>
          <w:szCs w:val="22"/>
        </w:rPr>
        <w:t xml:space="preserve">. Hydraulické vyregulování systému </w:t>
      </w:r>
    </w:p>
    <w:p w:rsidR="00D340A4" w:rsidRPr="00D07EA6" w:rsidRDefault="006939D7" w:rsidP="00D340A4">
      <w:pPr>
        <w:pStyle w:val="Zkladntext"/>
        <w:jc w:val="both"/>
        <w:rPr>
          <w:rFonts w:ascii="Arial Narrow" w:hAnsi="Arial Narrow"/>
        </w:rPr>
      </w:pPr>
      <w:r>
        <w:rPr>
          <w:rFonts w:ascii="Arial Narrow" w:hAnsi="Arial Narrow"/>
        </w:rPr>
        <w:t>Bude provedeno základní h</w:t>
      </w:r>
      <w:r w:rsidR="00D340A4" w:rsidRPr="00D07EA6">
        <w:rPr>
          <w:rFonts w:ascii="Arial Narrow" w:hAnsi="Arial Narrow"/>
        </w:rPr>
        <w:t xml:space="preserve">ydraulické vyvážení </w:t>
      </w:r>
      <w:r>
        <w:rPr>
          <w:rFonts w:ascii="Arial Narrow" w:hAnsi="Arial Narrow"/>
        </w:rPr>
        <w:t xml:space="preserve"> spotřebičových okruhů kotelny , tj. nastavení výpočtových průtoků  topných okruhů dle údajů ve výkresové části </w:t>
      </w:r>
    </w:p>
    <w:p w:rsidR="004D2DEB" w:rsidRDefault="004D2DEB" w:rsidP="00F767EE">
      <w:pPr>
        <w:pStyle w:val="Zkladntext"/>
        <w:jc w:val="both"/>
        <w:rPr>
          <w:rFonts w:ascii="Arial Narrow" w:hAnsi="Arial Narrow"/>
        </w:rPr>
      </w:pPr>
    </w:p>
    <w:p w:rsidR="00F767EE" w:rsidRPr="00426652" w:rsidRDefault="00932DAD" w:rsidP="00F767EE">
      <w:pPr>
        <w:pStyle w:val="Zkladntext"/>
        <w:jc w:val="both"/>
        <w:rPr>
          <w:rFonts w:ascii="Arial Narrow" w:hAnsi="Arial Narrow"/>
          <w:sz w:val="24"/>
        </w:rPr>
      </w:pPr>
      <w:r>
        <w:rPr>
          <w:rFonts w:ascii="Arial Narrow" w:hAnsi="Arial Narrow"/>
          <w:b/>
          <w:sz w:val="24"/>
        </w:rPr>
        <w:t>I</w:t>
      </w:r>
      <w:r w:rsidR="00F767EE" w:rsidRPr="00426652">
        <w:rPr>
          <w:rFonts w:ascii="Arial Narrow" w:hAnsi="Arial Narrow"/>
          <w:b/>
          <w:sz w:val="24"/>
        </w:rPr>
        <w:t xml:space="preserve">. Zkoušky zařízení , uvedení do provozu  </w:t>
      </w:r>
    </w:p>
    <w:p w:rsidR="006939D7" w:rsidRPr="006939D7" w:rsidRDefault="006939D7" w:rsidP="006939D7">
      <w:pPr>
        <w:tabs>
          <w:tab w:val="left" w:pos="0"/>
        </w:tabs>
        <w:jc w:val="both"/>
        <w:rPr>
          <w:rFonts w:ascii="Arial Narrow" w:hAnsi="Arial Narrow" w:cs="Arial"/>
          <w:color w:val="000000"/>
          <w:kern w:val="20"/>
        </w:rPr>
      </w:pPr>
      <w:bookmarkStart w:id="0" w:name="_Toc124741623"/>
      <w:bookmarkStart w:id="1" w:name="_Toc185832131"/>
      <w:bookmarkStart w:id="2" w:name="_Toc234385816"/>
      <w:bookmarkStart w:id="3" w:name="_Toc245199476"/>
      <w:r w:rsidRPr="006939D7">
        <w:rPr>
          <w:rFonts w:ascii="Arial Narrow" w:hAnsi="Arial Narrow" w:cs="Arial"/>
          <w:color w:val="000000"/>
          <w:kern w:val="20"/>
        </w:rPr>
        <w:t xml:space="preserve">Zkoušky topného zařízení musí být provedeny v souladu s požadavky ČSN 06 0310 a ČSN 06 0830. Před vyzkoušením a uvedením do provozu musí být zařízení a nově instalované potrubí 2x propláchnuto (postup viz. ČSN 06 0310). Po propláchnutí musí být topná soustava naplněna upravenou vodou PŘESNĚ DLE PŘEDPISŮ VÝROBCE PLYNOVÝCH KOTLŮ viz. kapitola </w:t>
      </w:r>
      <w:r>
        <w:rPr>
          <w:rFonts w:ascii="Arial Narrow" w:hAnsi="Arial Narrow" w:cs="Arial"/>
          <w:color w:val="000000"/>
          <w:kern w:val="20"/>
        </w:rPr>
        <w:t>D.7</w:t>
      </w:r>
      <w:r w:rsidRPr="006939D7">
        <w:rPr>
          <w:rFonts w:ascii="Arial Narrow" w:hAnsi="Arial Narrow" w:cs="Arial"/>
          <w:color w:val="000000"/>
          <w:kern w:val="20"/>
        </w:rPr>
        <w:t xml:space="preserve">. Doplňování topné vody, (až po té dle ČSN 07 7401 nebo ČSN 38 3350). </w:t>
      </w:r>
    </w:p>
    <w:p w:rsidR="006939D7" w:rsidRPr="006939D7" w:rsidRDefault="006939D7" w:rsidP="006939D7">
      <w:pPr>
        <w:jc w:val="both"/>
        <w:rPr>
          <w:rFonts w:ascii="Arial Narrow" w:hAnsi="Arial Narrow" w:cs="Arial"/>
        </w:rPr>
      </w:pPr>
      <w:r w:rsidRPr="006939D7">
        <w:rPr>
          <w:rFonts w:ascii="Arial Narrow" w:hAnsi="Arial Narrow" w:cs="Arial"/>
        </w:rPr>
        <w:t xml:space="preserve">Druhy zkoušek : </w:t>
      </w:r>
    </w:p>
    <w:p w:rsidR="006939D7" w:rsidRPr="006939D7" w:rsidRDefault="006939D7" w:rsidP="006939D7">
      <w:pPr>
        <w:widowControl w:val="0"/>
        <w:numPr>
          <w:ilvl w:val="0"/>
          <w:numId w:val="11"/>
        </w:numPr>
        <w:jc w:val="both"/>
        <w:rPr>
          <w:rFonts w:ascii="Arial Narrow" w:hAnsi="Arial Narrow" w:cs="Arial"/>
        </w:rPr>
      </w:pPr>
      <w:r w:rsidRPr="006939D7">
        <w:rPr>
          <w:rFonts w:ascii="Arial Narrow" w:hAnsi="Arial Narrow" w:cs="Arial"/>
        </w:rPr>
        <w:t>Individuální zkouška</w:t>
      </w:r>
    </w:p>
    <w:p w:rsidR="006939D7" w:rsidRPr="006939D7" w:rsidRDefault="006939D7" w:rsidP="006939D7">
      <w:pPr>
        <w:widowControl w:val="0"/>
        <w:numPr>
          <w:ilvl w:val="0"/>
          <w:numId w:val="11"/>
        </w:numPr>
        <w:jc w:val="both"/>
        <w:rPr>
          <w:rFonts w:ascii="Arial Narrow" w:hAnsi="Arial Narrow" w:cs="Arial"/>
        </w:rPr>
      </w:pPr>
      <w:r w:rsidRPr="006939D7">
        <w:rPr>
          <w:rFonts w:ascii="Arial Narrow" w:hAnsi="Arial Narrow" w:cs="Arial"/>
        </w:rPr>
        <w:t xml:space="preserve">Komplexní zkouška </w:t>
      </w:r>
    </w:p>
    <w:p w:rsidR="006939D7" w:rsidRPr="006939D7" w:rsidRDefault="006939D7" w:rsidP="006939D7">
      <w:pPr>
        <w:widowControl w:val="0"/>
        <w:numPr>
          <w:ilvl w:val="0"/>
          <w:numId w:val="24"/>
        </w:numPr>
        <w:jc w:val="both"/>
        <w:rPr>
          <w:rFonts w:ascii="Arial Narrow" w:hAnsi="Arial Narrow" w:cs="Arial"/>
        </w:rPr>
      </w:pPr>
      <w:r w:rsidRPr="006939D7">
        <w:rPr>
          <w:rFonts w:ascii="Arial Narrow" w:hAnsi="Arial Narrow" w:cs="Arial"/>
        </w:rPr>
        <w:t>provozní zkouška</w:t>
      </w:r>
    </w:p>
    <w:p w:rsidR="006939D7" w:rsidRDefault="006939D7" w:rsidP="006939D7">
      <w:pPr>
        <w:widowControl w:val="0"/>
        <w:numPr>
          <w:ilvl w:val="0"/>
          <w:numId w:val="24"/>
        </w:numPr>
        <w:jc w:val="both"/>
        <w:rPr>
          <w:rFonts w:ascii="Arial Narrow" w:hAnsi="Arial Narrow" w:cs="Arial"/>
        </w:rPr>
      </w:pPr>
      <w:r w:rsidRPr="006939D7">
        <w:rPr>
          <w:rFonts w:ascii="Arial Narrow" w:hAnsi="Arial Narrow" w:cs="Arial"/>
        </w:rPr>
        <w:t>topná zkouška</w:t>
      </w:r>
    </w:p>
    <w:p w:rsidR="006939D7" w:rsidRPr="006939D7" w:rsidRDefault="006939D7" w:rsidP="006939D7">
      <w:pPr>
        <w:widowControl w:val="0"/>
        <w:ind w:left="708"/>
        <w:jc w:val="both"/>
        <w:rPr>
          <w:rFonts w:ascii="Arial Narrow" w:hAnsi="Arial Narrow" w:cs="Arial"/>
        </w:rPr>
      </w:pPr>
      <w:r w:rsidRPr="006939D7">
        <w:rPr>
          <w:rFonts w:ascii="Arial Narrow" w:hAnsi="Arial Narrow" w:cs="Arial"/>
          <w:snapToGrid w:val="0"/>
          <w:color w:val="000000"/>
        </w:rPr>
        <w:t>Všechny zkoušky jsou součástí dodávky zhotovitele, zkoušky provozní lze provádět teprve po úspěšně vykonané zkoušce těsnosti.</w:t>
      </w:r>
    </w:p>
    <w:p w:rsidR="006939D7" w:rsidRPr="006939D7" w:rsidRDefault="006939D7" w:rsidP="006939D7">
      <w:pPr>
        <w:keepNext/>
        <w:numPr>
          <w:ilvl w:val="2"/>
          <w:numId w:val="0"/>
        </w:numPr>
        <w:tabs>
          <w:tab w:val="num" w:pos="1146"/>
        </w:tabs>
        <w:jc w:val="both"/>
        <w:outlineLvl w:val="2"/>
        <w:rPr>
          <w:rFonts w:ascii="Arial Narrow" w:hAnsi="Arial Narrow" w:cs="Arial"/>
          <w:b/>
        </w:rPr>
      </w:pPr>
      <w:r w:rsidRPr="006939D7">
        <w:rPr>
          <w:rFonts w:ascii="Arial Narrow" w:hAnsi="Arial Narrow" w:cs="Arial"/>
          <w:b/>
        </w:rPr>
        <w:t>Individuální zkoušk</w:t>
      </w:r>
      <w:bookmarkEnd w:id="0"/>
      <w:bookmarkEnd w:id="1"/>
      <w:bookmarkEnd w:id="2"/>
      <w:bookmarkEnd w:id="3"/>
      <w:r w:rsidRPr="006939D7">
        <w:rPr>
          <w:rFonts w:ascii="Arial Narrow" w:hAnsi="Arial Narrow" w:cs="Arial"/>
          <w:b/>
        </w:rPr>
        <w:t>a</w:t>
      </w:r>
    </w:p>
    <w:p w:rsidR="006939D7" w:rsidRPr="006939D7" w:rsidRDefault="006939D7" w:rsidP="006939D7">
      <w:pPr>
        <w:numPr>
          <w:ilvl w:val="0"/>
          <w:numId w:val="19"/>
        </w:numPr>
        <w:spacing w:before="60"/>
        <w:ind w:left="709" w:hanging="425"/>
        <w:jc w:val="both"/>
        <w:rPr>
          <w:rFonts w:ascii="Arial Narrow" w:hAnsi="Arial Narrow" w:cs="Arial"/>
          <w:u w:val="single"/>
        </w:rPr>
      </w:pPr>
      <w:r w:rsidRPr="006939D7">
        <w:rPr>
          <w:rFonts w:ascii="Arial Narrow" w:hAnsi="Arial Narrow" w:cs="Arial"/>
          <w:u w:val="single"/>
        </w:rPr>
        <w:t>Individuální zkoušku provádí zhotovitel jako součást montáže.</w:t>
      </w:r>
    </w:p>
    <w:p w:rsidR="006939D7" w:rsidRPr="006939D7" w:rsidRDefault="006939D7" w:rsidP="006939D7">
      <w:pPr>
        <w:numPr>
          <w:ilvl w:val="0"/>
          <w:numId w:val="19"/>
        </w:numPr>
        <w:spacing w:before="60"/>
        <w:ind w:left="709" w:hanging="425"/>
        <w:jc w:val="both"/>
        <w:rPr>
          <w:rFonts w:ascii="Arial Narrow" w:hAnsi="Arial Narrow" w:cs="Arial"/>
          <w:u w:val="single"/>
        </w:rPr>
      </w:pPr>
      <w:r w:rsidRPr="006939D7">
        <w:rPr>
          <w:rFonts w:ascii="Arial Narrow" w:hAnsi="Arial Narrow" w:cs="Arial"/>
          <w:u w:val="single"/>
        </w:rPr>
        <w:t>Individuálními zkouškami se rozumí přezkoušení mechanické funkce jednotlivých zařízení.</w:t>
      </w:r>
    </w:p>
    <w:p w:rsidR="006939D7" w:rsidRPr="006939D7" w:rsidRDefault="006939D7" w:rsidP="006939D7">
      <w:pPr>
        <w:numPr>
          <w:ilvl w:val="0"/>
          <w:numId w:val="19"/>
        </w:numPr>
        <w:spacing w:before="60"/>
        <w:ind w:left="709" w:hanging="425"/>
        <w:jc w:val="both"/>
        <w:rPr>
          <w:rFonts w:ascii="Arial Narrow" w:hAnsi="Arial Narrow" w:cs="Arial"/>
        </w:rPr>
      </w:pPr>
      <w:r w:rsidRPr="006939D7">
        <w:rPr>
          <w:rFonts w:ascii="Arial Narrow" w:hAnsi="Arial Narrow" w:cs="Arial"/>
        </w:rPr>
        <w:t>Po ukončení individuálních zkoušek v rámci celého díla vypracuje zhotovitel protokol o jejich ukončení, ve kterém zhodnotí průběh zkoušek a způsobilost zařízení k zahájení přípravy ke komplexnímu vyzkoušení.</w:t>
      </w:r>
    </w:p>
    <w:p w:rsidR="006939D7" w:rsidRPr="006939D7" w:rsidRDefault="006939D7" w:rsidP="006939D7">
      <w:pPr>
        <w:keepNext/>
        <w:numPr>
          <w:ilvl w:val="2"/>
          <w:numId w:val="0"/>
        </w:numPr>
        <w:tabs>
          <w:tab w:val="num" w:pos="1146"/>
        </w:tabs>
        <w:spacing w:before="240"/>
        <w:jc w:val="both"/>
        <w:outlineLvl w:val="2"/>
        <w:rPr>
          <w:rFonts w:ascii="Arial Narrow" w:hAnsi="Arial Narrow" w:cs="Arial"/>
          <w:b/>
        </w:rPr>
      </w:pPr>
      <w:r w:rsidRPr="006939D7">
        <w:rPr>
          <w:rFonts w:ascii="Arial Narrow" w:hAnsi="Arial Narrow" w:cs="Arial"/>
          <w:b/>
        </w:rPr>
        <w:t>Komplexní zkouška</w:t>
      </w:r>
    </w:p>
    <w:p w:rsidR="006939D7" w:rsidRPr="006939D7" w:rsidRDefault="006939D7" w:rsidP="006939D7">
      <w:pPr>
        <w:jc w:val="both"/>
        <w:rPr>
          <w:rFonts w:ascii="Arial Narrow" w:hAnsi="Arial Narrow" w:cs="Arial"/>
        </w:rPr>
      </w:pPr>
      <w:r w:rsidRPr="006939D7">
        <w:rPr>
          <w:rFonts w:ascii="Arial Narrow" w:hAnsi="Arial Narrow" w:cs="Arial"/>
        </w:rPr>
        <w:t xml:space="preserve">Provozní zkouška následuje po řádném provedení individuálních zkoušek. </w:t>
      </w:r>
    </w:p>
    <w:p w:rsidR="006939D7" w:rsidRPr="006939D7" w:rsidRDefault="006939D7" w:rsidP="006939D7">
      <w:pPr>
        <w:numPr>
          <w:ilvl w:val="0"/>
          <w:numId w:val="19"/>
        </w:numPr>
        <w:spacing w:before="60"/>
        <w:ind w:left="709" w:hanging="425"/>
        <w:jc w:val="both"/>
        <w:rPr>
          <w:rFonts w:ascii="Arial Narrow" w:hAnsi="Arial Narrow" w:cs="Arial"/>
        </w:rPr>
      </w:pPr>
      <w:r w:rsidRPr="006939D7">
        <w:rPr>
          <w:rFonts w:ascii="Arial Narrow" w:hAnsi="Arial Narrow" w:cs="Arial"/>
        </w:rPr>
        <w:t>Proplach</w:t>
      </w:r>
    </w:p>
    <w:p w:rsidR="006939D7" w:rsidRPr="006939D7" w:rsidRDefault="006939D7" w:rsidP="006939D7">
      <w:pPr>
        <w:numPr>
          <w:ilvl w:val="0"/>
          <w:numId w:val="19"/>
        </w:numPr>
        <w:spacing w:before="60"/>
        <w:ind w:left="709" w:hanging="425"/>
        <w:jc w:val="both"/>
        <w:rPr>
          <w:rFonts w:ascii="Arial Narrow" w:hAnsi="Arial Narrow" w:cs="Arial"/>
        </w:rPr>
      </w:pPr>
      <w:r w:rsidRPr="006939D7">
        <w:rPr>
          <w:rFonts w:ascii="Arial Narrow" w:hAnsi="Arial Narrow" w:cs="Arial"/>
        </w:rPr>
        <w:t>Zkouška těsnosti</w:t>
      </w:r>
    </w:p>
    <w:p w:rsidR="006939D7" w:rsidRPr="006939D7" w:rsidRDefault="006939D7" w:rsidP="006939D7">
      <w:pPr>
        <w:numPr>
          <w:ilvl w:val="0"/>
          <w:numId w:val="19"/>
        </w:numPr>
        <w:spacing w:before="60"/>
        <w:ind w:left="709" w:hanging="425"/>
        <w:jc w:val="both"/>
        <w:rPr>
          <w:rFonts w:ascii="Arial Narrow" w:hAnsi="Arial Narrow" w:cs="Arial"/>
        </w:rPr>
      </w:pPr>
      <w:r w:rsidRPr="006939D7">
        <w:rPr>
          <w:rFonts w:ascii="Arial Narrow" w:hAnsi="Arial Narrow" w:cs="Arial"/>
        </w:rPr>
        <w:t>Základní funkční zkoušky</w:t>
      </w:r>
    </w:p>
    <w:p w:rsidR="006939D7" w:rsidRPr="006939D7" w:rsidRDefault="006939D7" w:rsidP="006939D7">
      <w:pPr>
        <w:numPr>
          <w:ilvl w:val="0"/>
          <w:numId w:val="19"/>
        </w:numPr>
        <w:spacing w:before="60"/>
        <w:ind w:left="709" w:hanging="425"/>
        <w:jc w:val="both"/>
        <w:rPr>
          <w:rFonts w:ascii="Arial Narrow" w:hAnsi="Arial Narrow" w:cs="Arial"/>
        </w:rPr>
      </w:pPr>
      <w:r w:rsidRPr="006939D7">
        <w:rPr>
          <w:rFonts w:ascii="Arial Narrow" w:hAnsi="Arial Narrow" w:cs="Arial"/>
        </w:rPr>
        <w:t>Najetí a vyladění (optimalizace)</w:t>
      </w:r>
    </w:p>
    <w:p w:rsidR="006939D7" w:rsidRPr="006939D7" w:rsidRDefault="006939D7" w:rsidP="006939D7">
      <w:pPr>
        <w:numPr>
          <w:ilvl w:val="0"/>
          <w:numId w:val="19"/>
        </w:numPr>
        <w:spacing w:before="60"/>
        <w:ind w:left="709" w:hanging="425"/>
        <w:jc w:val="both"/>
        <w:rPr>
          <w:rFonts w:ascii="Arial Narrow" w:hAnsi="Arial Narrow" w:cs="Arial"/>
        </w:rPr>
      </w:pPr>
      <w:r w:rsidRPr="006939D7">
        <w:rPr>
          <w:rFonts w:ascii="Arial Narrow" w:hAnsi="Arial Narrow" w:cs="Arial"/>
        </w:rPr>
        <w:t>Provozní zkoušky a doladění optimalizace (včetně dilatační)</w:t>
      </w:r>
    </w:p>
    <w:p w:rsidR="006939D7" w:rsidRPr="006939D7" w:rsidRDefault="006939D7" w:rsidP="006939D7">
      <w:pPr>
        <w:numPr>
          <w:ilvl w:val="0"/>
          <w:numId w:val="19"/>
        </w:numPr>
        <w:spacing w:before="60"/>
        <w:ind w:left="709" w:hanging="425"/>
        <w:jc w:val="both"/>
        <w:rPr>
          <w:rFonts w:ascii="Arial Narrow" w:hAnsi="Arial Narrow" w:cs="Arial"/>
        </w:rPr>
      </w:pPr>
      <w:r w:rsidRPr="006939D7">
        <w:rPr>
          <w:rFonts w:ascii="Arial Narrow" w:hAnsi="Arial Narrow" w:cs="Arial"/>
        </w:rPr>
        <w:t>Topná zkouška (TZ) je prováděna v souladu s ČSN 060310, provedení zkoušek ohřevu TV</w:t>
      </w:r>
    </w:p>
    <w:p w:rsidR="006939D7" w:rsidRPr="006939D7" w:rsidRDefault="006939D7" w:rsidP="006939D7">
      <w:pPr>
        <w:jc w:val="both"/>
        <w:rPr>
          <w:rFonts w:ascii="Arial Narrow" w:hAnsi="Arial Narrow" w:cs="Arial"/>
        </w:rPr>
      </w:pPr>
    </w:p>
    <w:p w:rsidR="006939D7" w:rsidRPr="006939D7" w:rsidRDefault="006939D7" w:rsidP="006939D7">
      <w:pPr>
        <w:keepNext/>
        <w:tabs>
          <w:tab w:val="left" w:pos="3402"/>
        </w:tabs>
        <w:jc w:val="both"/>
        <w:outlineLvl w:val="6"/>
        <w:rPr>
          <w:rFonts w:ascii="Arial Narrow" w:hAnsi="Arial Narrow" w:cs="Arial"/>
        </w:rPr>
      </w:pPr>
      <w:r w:rsidRPr="006939D7">
        <w:rPr>
          <w:rFonts w:ascii="Arial Narrow" w:hAnsi="Arial Narrow" w:cs="Arial"/>
        </w:rPr>
        <w:t>Základní funkční zkoušky provede firma bezprostředně před najetím za účelem prokázání připravenosti díla k najetí:</w:t>
      </w:r>
    </w:p>
    <w:p w:rsidR="006939D7" w:rsidRPr="006939D7" w:rsidRDefault="006939D7" w:rsidP="006939D7">
      <w:pPr>
        <w:numPr>
          <w:ilvl w:val="0"/>
          <w:numId w:val="19"/>
        </w:numPr>
        <w:ind w:left="709" w:hanging="425"/>
        <w:jc w:val="both"/>
        <w:rPr>
          <w:rFonts w:ascii="Arial Narrow" w:hAnsi="Arial Narrow" w:cs="Arial"/>
        </w:rPr>
      </w:pPr>
      <w:r w:rsidRPr="006939D7">
        <w:rPr>
          <w:rFonts w:ascii="Arial Narrow" w:hAnsi="Arial Narrow" w:cs="Arial"/>
        </w:rPr>
        <w:t>Dostatečný statický tlak</w:t>
      </w:r>
    </w:p>
    <w:p w:rsidR="006939D7" w:rsidRPr="006939D7" w:rsidRDefault="006939D7" w:rsidP="006939D7">
      <w:pPr>
        <w:numPr>
          <w:ilvl w:val="0"/>
          <w:numId w:val="19"/>
        </w:numPr>
        <w:ind w:left="709" w:hanging="425"/>
        <w:jc w:val="both"/>
        <w:rPr>
          <w:rFonts w:ascii="Arial Narrow" w:hAnsi="Arial Narrow" w:cs="Arial"/>
        </w:rPr>
      </w:pPr>
      <w:r w:rsidRPr="006939D7">
        <w:rPr>
          <w:rFonts w:ascii="Arial Narrow" w:hAnsi="Arial Narrow" w:cs="Arial"/>
        </w:rPr>
        <w:t>Systém zavodněný a odvzdušněný</w:t>
      </w:r>
    </w:p>
    <w:p w:rsidR="006939D7" w:rsidRPr="006939D7" w:rsidRDefault="006939D7" w:rsidP="006939D7">
      <w:pPr>
        <w:numPr>
          <w:ilvl w:val="0"/>
          <w:numId w:val="19"/>
        </w:numPr>
        <w:ind w:left="709" w:hanging="425"/>
        <w:jc w:val="both"/>
        <w:rPr>
          <w:rFonts w:ascii="Arial Narrow" w:hAnsi="Arial Narrow" w:cs="Arial"/>
        </w:rPr>
      </w:pPr>
      <w:r w:rsidRPr="006939D7">
        <w:rPr>
          <w:rFonts w:ascii="Arial Narrow" w:hAnsi="Arial Narrow" w:cs="Arial"/>
        </w:rPr>
        <w:t>Všechny napájené komponenty zapojeny a pod napětím</w:t>
      </w:r>
    </w:p>
    <w:p w:rsidR="006939D7" w:rsidRPr="006939D7" w:rsidRDefault="006939D7" w:rsidP="006939D7">
      <w:pPr>
        <w:numPr>
          <w:ilvl w:val="0"/>
          <w:numId w:val="19"/>
        </w:numPr>
        <w:spacing w:before="60"/>
        <w:ind w:left="709" w:hanging="425"/>
        <w:jc w:val="both"/>
        <w:rPr>
          <w:rFonts w:ascii="Arial Narrow" w:hAnsi="Arial Narrow" w:cs="Arial"/>
        </w:rPr>
      </w:pPr>
      <w:r w:rsidRPr="006939D7">
        <w:rPr>
          <w:rFonts w:ascii="Arial Narrow" w:hAnsi="Arial Narrow" w:cs="Arial"/>
        </w:rPr>
        <w:t>Regulace oživena</w:t>
      </w:r>
    </w:p>
    <w:p w:rsidR="006939D7" w:rsidRPr="006939D7" w:rsidRDefault="006939D7" w:rsidP="006939D7">
      <w:pPr>
        <w:jc w:val="both"/>
        <w:rPr>
          <w:rFonts w:ascii="Arial Narrow" w:hAnsi="Arial Narrow" w:cs="Arial"/>
        </w:rPr>
      </w:pPr>
    </w:p>
    <w:p w:rsidR="006939D7" w:rsidRPr="006939D7" w:rsidRDefault="006939D7" w:rsidP="006939D7">
      <w:pPr>
        <w:keepNext/>
        <w:tabs>
          <w:tab w:val="left" w:pos="3402"/>
        </w:tabs>
        <w:jc w:val="both"/>
        <w:outlineLvl w:val="6"/>
        <w:rPr>
          <w:rFonts w:ascii="Arial Narrow" w:hAnsi="Arial Narrow" w:cs="Arial"/>
        </w:rPr>
      </w:pPr>
      <w:r w:rsidRPr="006939D7">
        <w:rPr>
          <w:rFonts w:ascii="Arial Narrow" w:hAnsi="Arial Narrow" w:cs="Arial"/>
        </w:rPr>
        <w:t>Základní provozní zkoušky, které provede dodavatel po najetí do provozu a prokázání garantovaných parametrů.</w:t>
      </w:r>
    </w:p>
    <w:p w:rsidR="006939D7" w:rsidRPr="006939D7" w:rsidRDefault="006939D7" w:rsidP="006939D7">
      <w:pPr>
        <w:numPr>
          <w:ilvl w:val="0"/>
          <w:numId w:val="19"/>
        </w:numPr>
        <w:spacing w:before="60"/>
        <w:ind w:left="709" w:hanging="425"/>
        <w:jc w:val="both"/>
        <w:rPr>
          <w:rFonts w:ascii="Arial Narrow" w:hAnsi="Arial Narrow" w:cs="Arial"/>
        </w:rPr>
      </w:pPr>
      <w:r w:rsidRPr="006939D7">
        <w:rPr>
          <w:rFonts w:ascii="Arial Narrow" w:hAnsi="Arial Narrow" w:cs="Arial"/>
        </w:rPr>
        <w:t>Provozní zkoušky se provádějí po najetí a vyladění (optimalizace) provozu zařízení. Optimální vyladění garantuje zhotovitel.</w:t>
      </w:r>
    </w:p>
    <w:p w:rsidR="006939D7" w:rsidRPr="006939D7" w:rsidRDefault="006939D7" w:rsidP="006939D7">
      <w:pPr>
        <w:numPr>
          <w:ilvl w:val="0"/>
          <w:numId w:val="19"/>
        </w:numPr>
        <w:spacing w:before="60"/>
        <w:ind w:left="709" w:hanging="425"/>
        <w:jc w:val="both"/>
        <w:rPr>
          <w:rFonts w:ascii="Arial Narrow" w:hAnsi="Arial Narrow" w:cs="Arial"/>
        </w:rPr>
      </w:pPr>
      <w:r w:rsidRPr="006939D7">
        <w:rPr>
          <w:rFonts w:ascii="Arial Narrow" w:hAnsi="Arial Narrow" w:cs="Arial"/>
        </w:rPr>
        <w:t>Délka zkoušky je 72hodin. Během této doby se monitoruje celková funkčnost zařízení přípravy TV a sledují požadované garantované parametry formou snímání hodnot.</w:t>
      </w:r>
    </w:p>
    <w:p w:rsidR="006939D7" w:rsidRPr="006939D7" w:rsidRDefault="006939D7" w:rsidP="006939D7">
      <w:pPr>
        <w:numPr>
          <w:ilvl w:val="0"/>
          <w:numId w:val="19"/>
        </w:numPr>
        <w:spacing w:before="60"/>
        <w:ind w:left="709" w:hanging="425"/>
        <w:jc w:val="both"/>
        <w:rPr>
          <w:rFonts w:ascii="Arial Narrow" w:hAnsi="Arial Narrow" w:cs="Arial"/>
        </w:rPr>
      </w:pPr>
      <w:r w:rsidRPr="006939D7">
        <w:rPr>
          <w:rFonts w:ascii="Arial Narrow" w:hAnsi="Arial Narrow" w:cs="Arial"/>
        </w:rPr>
        <w:t xml:space="preserve">Pokud byla TZ a následná přejímka uskutečněna mimo topnou sezónu, nebylo možno provést optimalizaci provozu ÚT. První najetí ÚT včetně vyladění a optimalizace provozu při zahájení topné sezóny tedy provede opět zhotovitel (tj. i v případě, že již proběhla přejímka). </w:t>
      </w:r>
    </w:p>
    <w:p w:rsidR="006939D7" w:rsidRPr="006939D7" w:rsidRDefault="006939D7" w:rsidP="006939D7">
      <w:pPr>
        <w:numPr>
          <w:ilvl w:val="0"/>
          <w:numId w:val="19"/>
        </w:numPr>
        <w:spacing w:before="60"/>
        <w:ind w:left="709" w:hanging="425"/>
        <w:jc w:val="both"/>
        <w:rPr>
          <w:rFonts w:ascii="Arial Narrow" w:hAnsi="Arial Narrow" w:cs="Arial"/>
        </w:rPr>
      </w:pPr>
      <w:r w:rsidRPr="006939D7">
        <w:rPr>
          <w:rFonts w:ascii="Arial Narrow" w:hAnsi="Arial Narrow" w:cs="Arial"/>
        </w:rPr>
        <w:t>Zhotovitel díla předá protokol o optimalizaci, ve kterém budou uvedeny nastavené parametry jednotlivých akčních členů, zejména nastavení oběhových čerpadel, regulátoru atd. Toto bude součástí protokolu TZ. O průběhu topné zkoušky se vede podrobný záznam s monitoringem sledovaných hodnot.</w:t>
      </w:r>
    </w:p>
    <w:p w:rsidR="006939D7" w:rsidRPr="006939D7" w:rsidRDefault="006939D7" w:rsidP="006939D7">
      <w:pPr>
        <w:numPr>
          <w:ilvl w:val="0"/>
          <w:numId w:val="19"/>
        </w:numPr>
        <w:spacing w:before="60"/>
        <w:ind w:left="709" w:hanging="425"/>
        <w:jc w:val="both"/>
        <w:rPr>
          <w:rFonts w:ascii="Arial Narrow" w:hAnsi="Arial Narrow" w:cs="Arial"/>
        </w:rPr>
      </w:pPr>
      <w:r w:rsidRPr="006939D7">
        <w:rPr>
          <w:rFonts w:ascii="Arial Narrow" w:hAnsi="Arial Narrow" w:cs="Arial"/>
        </w:rPr>
        <w:t>Za úspěšné provedení Topné zkoušky se považuje splnění všech garantovaných hodnot. Při nesplnění některé z hodnot je nutno Topnou zkoušku opakovat. Za úspěšnost topné zkoušky (splnění všech požadovaných garantovaných parametrů) odpovídá zhotovitel.</w:t>
      </w:r>
    </w:p>
    <w:p w:rsidR="006939D7" w:rsidRPr="006939D7" w:rsidRDefault="006939D7" w:rsidP="006939D7">
      <w:pPr>
        <w:keepNext/>
        <w:numPr>
          <w:ilvl w:val="2"/>
          <w:numId w:val="0"/>
        </w:numPr>
        <w:tabs>
          <w:tab w:val="num" w:pos="1146"/>
        </w:tabs>
        <w:spacing w:before="120"/>
        <w:ind w:left="1145" w:hanging="720"/>
        <w:jc w:val="both"/>
        <w:outlineLvl w:val="2"/>
        <w:rPr>
          <w:rFonts w:ascii="Arial Narrow" w:hAnsi="Arial Narrow" w:cs="Arial"/>
          <w:b/>
        </w:rPr>
      </w:pPr>
      <w:bookmarkStart w:id="4" w:name="_Toc185832134"/>
      <w:bookmarkStart w:id="5" w:name="_Toc234385819"/>
      <w:bookmarkStart w:id="6" w:name="_Toc245199479"/>
      <w:r w:rsidRPr="006939D7">
        <w:rPr>
          <w:rFonts w:ascii="Arial Narrow" w:hAnsi="Arial Narrow" w:cs="Arial"/>
          <w:b/>
        </w:rPr>
        <w:t>Obecně k topným zkouškám</w:t>
      </w:r>
      <w:bookmarkEnd w:id="4"/>
      <w:bookmarkEnd w:id="5"/>
      <w:bookmarkEnd w:id="6"/>
    </w:p>
    <w:p w:rsidR="006939D7" w:rsidRPr="006939D7" w:rsidRDefault="006939D7" w:rsidP="006939D7">
      <w:pPr>
        <w:numPr>
          <w:ilvl w:val="0"/>
          <w:numId w:val="19"/>
        </w:numPr>
        <w:spacing w:before="60"/>
        <w:ind w:left="709" w:hanging="425"/>
        <w:jc w:val="both"/>
        <w:rPr>
          <w:rFonts w:ascii="Arial Narrow" w:hAnsi="Arial Narrow" w:cs="Arial"/>
        </w:rPr>
      </w:pPr>
      <w:r w:rsidRPr="006939D7">
        <w:rPr>
          <w:rFonts w:ascii="Arial Narrow" w:hAnsi="Arial Narrow" w:cs="Arial"/>
        </w:rPr>
        <w:t>Zhotovitel vede ve spolupráci s Objednatelem podrobné technické záznamy o průběhu a výsledcích předepsaných zkoušek, zejména u zkoušek provozních. Spolupráce spočívá zejména v pořizování záznamu o vybraných provozních stavech, pokud jsou tyto přenášeny na dispečink. Tyto záznamy musí obsahovat všechna data potřebná ke zhodnocení komplexního vyzkoušení v souladu s příslušnou ČSN.</w:t>
      </w:r>
    </w:p>
    <w:p w:rsidR="006939D7" w:rsidRPr="006939D7" w:rsidRDefault="006939D7" w:rsidP="006939D7">
      <w:pPr>
        <w:numPr>
          <w:ilvl w:val="0"/>
          <w:numId w:val="19"/>
        </w:numPr>
        <w:spacing w:before="60"/>
        <w:ind w:left="709" w:hanging="425"/>
        <w:jc w:val="both"/>
        <w:rPr>
          <w:rFonts w:ascii="Arial Narrow" w:hAnsi="Arial Narrow" w:cs="Arial"/>
        </w:rPr>
      </w:pPr>
      <w:r w:rsidRPr="006939D7">
        <w:rPr>
          <w:rFonts w:ascii="Arial Narrow" w:hAnsi="Arial Narrow" w:cs="Arial"/>
        </w:rPr>
        <w:t>Součástí topné zkoušky  je i odvzdušnění topné soustavy. V případě zjištěných závad této soustavy (chybné spády potrubí, radiátorů nebo jiné vady) bude záznam o těchto vadách součástí protokolu o průběhu topné zkoušky</w:t>
      </w:r>
    </w:p>
    <w:p w:rsidR="006939D7" w:rsidRPr="006939D7" w:rsidRDefault="006939D7" w:rsidP="006939D7">
      <w:pPr>
        <w:numPr>
          <w:ilvl w:val="0"/>
          <w:numId w:val="19"/>
        </w:numPr>
        <w:spacing w:before="60"/>
        <w:ind w:left="709" w:hanging="425"/>
        <w:jc w:val="both"/>
        <w:rPr>
          <w:rFonts w:ascii="Arial Narrow" w:hAnsi="Arial Narrow" w:cs="Arial"/>
        </w:rPr>
      </w:pPr>
      <w:r w:rsidRPr="006939D7">
        <w:rPr>
          <w:rFonts w:ascii="Arial Narrow" w:hAnsi="Arial Narrow" w:cs="Arial"/>
        </w:rPr>
        <w:t>Protokol o úspěšné topné zkoušce bude nedílnou součástí „Protokolu o předání a převzetí díla“.</w:t>
      </w:r>
    </w:p>
    <w:p w:rsidR="006939D7" w:rsidRPr="006939D7" w:rsidRDefault="006939D7" w:rsidP="006939D7">
      <w:pPr>
        <w:keepNext/>
        <w:numPr>
          <w:ilvl w:val="2"/>
          <w:numId w:val="0"/>
        </w:numPr>
        <w:tabs>
          <w:tab w:val="num" w:pos="1146"/>
        </w:tabs>
        <w:jc w:val="both"/>
        <w:outlineLvl w:val="2"/>
        <w:rPr>
          <w:rFonts w:ascii="Arial Narrow" w:hAnsi="Arial Narrow" w:cs="Arial"/>
          <w:b/>
        </w:rPr>
      </w:pPr>
      <w:r w:rsidRPr="006939D7">
        <w:rPr>
          <w:rFonts w:ascii="Arial Narrow" w:hAnsi="Arial Narrow" w:cs="Arial"/>
          <w:b/>
        </w:rPr>
        <w:t>Upozornění:</w:t>
      </w:r>
    </w:p>
    <w:p w:rsidR="006939D7" w:rsidRPr="006939D7" w:rsidRDefault="006939D7" w:rsidP="006939D7">
      <w:pPr>
        <w:numPr>
          <w:ilvl w:val="0"/>
          <w:numId w:val="19"/>
        </w:numPr>
        <w:spacing w:before="60"/>
        <w:ind w:left="709" w:hanging="425"/>
        <w:jc w:val="both"/>
        <w:rPr>
          <w:rFonts w:ascii="Arial Narrow" w:hAnsi="Arial Narrow" w:cs="Arial"/>
          <w:u w:val="single"/>
        </w:rPr>
      </w:pPr>
      <w:r w:rsidRPr="006939D7">
        <w:rPr>
          <w:rFonts w:ascii="Arial Narrow" w:hAnsi="Arial Narrow" w:cs="Arial"/>
          <w:u w:val="single"/>
        </w:rPr>
        <w:t>Před zahájením zkoušek musí být odpojena nebo demontována zařízení, která nejsou stavěna na zkušební tlak tj. jejich konstrukční tlak bude nižší než tlak zkušební.</w:t>
      </w:r>
    </w:p>
    <w:p w:rsidR="006939D7" w:rsidRPr="006939D7" w:rsidRDefault="006939D7" w:rsidP="006939D7">
      <w:pPr>
        <w:numPr>
          <w:ilvl w:val="0"/>
          <w:numId w:val="19"/>
        </w:numPr>
        <w:spacing w:before="60"/>
        <w:ind w:left="709" w:hanging="425"/>
        <w:jc w:val="both"/>
        <w:rPr>
          <w:rFonts w:ascii="Arial Narrow" w:hAnsi="Arial Narrow" w:cs="Arial"/>
        </w:rPr>
      </w:pPr>
      <w:r w:rsidRPr="006939D7">
        <w:rPr>
          <w:rFonts w:ascii="Arial Narrow" w:hAnsi="Arial Narrow" w:cs="Arial"/>
        </w:rPr>
        <w:t>Samostatně budou prováděny i ostatní zkoušky např. elektro a MaR atd. dle platných předpisů a ČSN. Dodavatel doloží zápis o řádném zaškolení na obsluhu zařízení pracovníků objednatele.</w:t>
      </w:r>
    </w:p>
    <w:p w:rsidR="006939D7" w:rsidRDefault="006939D7" w:rsidP="00F767EE">
      <w:pPr>
        <w:pStyle w:val="Zkladntextprvnodstavec"/>
        <w:spacing w:before="120" w:after="0"/>
        <w:rPr>
          <w:rFonts w:ascii="Arial Narrow" w:hAnsi="Arial Narrow" w:cs="Arial"/>
          <w:sz w:val="20"/>
        </w:rPr>
      </w:pPr>
    </w:p>
    <w:p w:rsidR="006C5273" w:rsidRPr="006C5273" w:rsidRDefault="006C5273" w:rsidP="006C5273">
      <w:pPr>
        <w:pStyle w:val="Zkladntext"/>
      </w:pPr>
    </w:p>
    <w:p w:rsidR="000B29D5" w:rsidRPr="000B29D5" w:rsidRDefault="000B29D5" w:rsidP="00D340A4">
      <w:pPr>
        <w:pStyle w:val="Zkladntext"/>
        <w:jc w:val="both"/>
        <w:outlineLvl w:val="0"/>
        <w:rPr>
          <w:rFonts w:ascii="Arial Narrow" w:hAnsi="Arial Narrow"/>
        </w:rPr>
      </w:pPr>
      <w:r w:rsidRPr="000B29D5">
        <w:rPr>
          <w:rFonts w:ascii="Arial Narrow" w:hAnsi="Arial Narrow"/>
        </w:rPr>
        <w:tab/>
      </w:r>
    </w:p>
    <w:p w:rsidR="00932DAD" w:rsidRPr="00932DAD" w:rsidRDefault="00932DAD" w:rsidP="00932DAD">
      <w:pPr>
        <w:jc w:val="both"/>
        <w:rPr>
          <w:rFonts w:ascii="Arial Narrow" w:hAnsi="Arial Narrow" w:cs="Arial"/>
          <w:b/>
          <w:sz w:val="22"/>
          <w:szCs w:val="22"/>
        </w:rPr>
      </w:pPr>
      <w:r w:rsidRPr="00932DAD">
        <w:rPr>
          <w:rFonts w:ascii="Arial Narrow" w:hAnsi="Arial Narrow" w:cs="Arial"/>
          <w:b/>
          <w:sz w:val="22"/>
          <w:szCs w:val="22"/>
        </w:rPr>
        <w:t>J.  Ochrana zdraví a bezpečnosti při práci, požární ochrana</w:t>
      </w:r>
    </w:p>
    <w:p w:rsidR="00932DAD" w:rsidRPr="00932DAD" w:rsidRDefault="00932DAD" w:rsidP="00932DAD">
      <w:pPr>
        <w:spacing w:before="60"/>
        <w:ind w:firstLine="709"/>
        <w:jc w:val="both"/>
        <w:rPr>
          <w:rFonts w:ascii="Arial Narrow" w:hAnsi="Arial Narrow" w:cs="Arial"/>
        </w:rPr>
      </w:pPr>
      <w:r w:rsidRPr="00932DAD">
        <w:rPr>
          <w:rFonts w:ascii="Arial Narrow" w:hAnsi="Arial Narrow" w:cs="Arial"/>
        </w:rPr>
        <w:t>Montáž technologie a rozvodů včetně příslušenství mohou provádět pouze organizace, které k tomu mají oprávnění podle příslušných předpisů.</w:t>
      </w:r>
    </w:p>
    <w:p w:rsidR="00932DAD" w:rsidRPr="00932DAD" w:rsidRDefault="00932DAD" w:rsidP="00932DAD">
      <w:pPr>
        <w:spacing w:before="60"/>
        <w:ind w:firstLine="708"/>
        <w:jc w:val="both"/>
        <w:rPr>
          <w:rFonts w:ascii="Arial Narrow" w:hAnsi="Arial Narrow" w:cs="Arial"/>
        </w:rPr>
      </w:pPr>
      <w:r w:rsidRPr="00932DAD">
        <w:rPr>
          <w:rFonts w:ascii="Arial Narrow" w:hAnsi="Arial Narrow" w:cs="Arial"/>
        </w:rPr>
        <w:t xml:space="preserve">Při provádění stavby je nutno bezpodmínečně dodržovat bezpečnostní předpisy a postup prací z hlediska bezpečnosti a ochrany zdraví pracujících a řídit se ustanoveními vyhl.ČUBP a ČBÚ č. 309/2006 Sb. a N.V. č.361/2007 O bezpečnosti práce a technických zařízení při stavebních pracích (mimo jiné při organizaci práce a pracovních postupech je nutno, aby pracovníci nebyli ohroženi padajícími nebo vymrštěnými předměty nebo materiály, aby byli chránění proti pádu nebo zřícení, aby na pracovišti se zvýšeným rizikem nepracovali osamoceně, bez dalšího pracovníka, pokud nebude zajištěna jejich ochrana jinak, aby nevykonávali ruční manipulaci s břemeny, která může poškodit zdraví, zejména páteř, musí být zajišťována prevence rizik a to odborně způsobilou osobou), vyhl. ČÚBP č. 192/2005 Sb., kterou se mění vyhláška ČUBP č. 48/1982 Sb, kterou se stanoví základní požadavky k zajištění bezpečnosti práce a technických zařízení, ve znění pozdějších předpisů. </w:t>
      </w:r>
    </w:p>
    <w:p w:rsidR="00932DAD" w:rsidRPr="00932DAD" w:rsidRDefault="00932DAD" w:rsidP="00932DAD">
      <w:pPr>
        <w:spacing w:before="60"/>
        <w:ind w:firstLine="708"/>
        <w:jc w:val="both"/>
        <w:rPr>
          <w:rFonts w:ascii="Arial Narrow" w:hAnsi="Arial Narrow" w:cs="Arial"/>
        </w:rPr>
      </w:pPr>
      <w:r w:rsidRPr="00932DAD">
        <w:rPr>
          <w:rFonts w:ascii="Arial Narrow" w:hAnsi="Arial Narrow" w:cs="Arial"/>
        </w:rPr>
        <w:t>Musí být také dodržováno NV č. 101/2005 Sb o podrobnějších požadavcích na pracoviště a pracovní prostředí – (č. 5.21 Pokud se na pracovištích vyskytuje nebezpečný prostor, v němž vzhledem k povaze práce existuje riziko pádu zaměstnanců nebo předmětů, musí být toto místo vybaveno zařízením, které zabraňuje nepovolaným osobám v přístupu do tohoto prostoru. Nebezpečný prostor musí být označen značkou. Na ochranu zaměstnanců, kteří mají oprávnění ke vstupu do nebezpečných prostorů, musí být přijata příslušná organizační opatření. Při veškerých stavebních pracích musí být postupováno také v souladu s NV č. 362/2005 Sb.</w:t>
      </w:r>
    </w:p>
    <w:p w:rsidR="00932DAD" w:rsidRPr="00932DAD" w:rsidRDefault="00932DAD" w:rsidP="00932DAD">
      <w:pPr>
        <w:spacing w:before="60"/>
        <w:jc w:val="both"/>
        <w:rPr>
          <w:rFonts w:ascii="Arial Narrow" w:hAnsi="Arial Narrow" w:cs="Arial"/>
        </w:rPr>
      </w:pPr>
      <w:r w:rsidRPr="00932DAD">
        <w:rPr>
          <w:rFonts w:ascii="Arial Narrow" w:hAnsi="Arial Narrow" w:cs="Arial"/>
        </w:rPr>
        <w:tab/>
        <w:t>Veškeré svářečské práce mohou provádět jen svářeči, kteří mají oprávnění dle ČSN EN 287.</w:t>
      </w:r>
    </w:p>
    <w:p w:rsidR="00932DAD" w:rsidRPr="00932DAD" w:rsidRDefault="00932DAD" w:rsidP="00932DAD">
      <w:pPr>
        <w:spacing w:before="60"/>
        <w:ind w:firstLine="708"/>
        <w:jc w:val="both"/>
        <w:rPr>
          <w:rFonts w:ascii="Arial Narrow" w:hAnsi="Arial Narrow" w:cs="Arial"/>
        </w:rPr>
      </w:pPr>
      <w:r w:rsidRPr="00932DAD">
        <w:rPr>
          <w:rFonts w:ascii="Arial Narrow" w:hAnsi="Arial Narrow" w:cs="Arial"/>
        </w:rPr>
        <w:t>Potrubí vedoucí pod stropem bude montováno z mobilního nebo stacionárního lešení, dle možností provádějící firmy a dispozičního řešení montážního prostoru s bezpečnostními zásadami, provádění prací ve výškách. Dále je nutno respektovat tyto dokumenty : NV 502/2000 Sb, NV č. 494 /2001Sb.</w:t>
      </w:r>
    </w:p>
    <w:p w:rsidR="00932DAD" w:rsidRPr="00932DAD" w:rsidRDefault="00932DAD" w:rsidP="00932DAD">
      <w:pPr>
        <w:spacing w:before="60"/>
        <w:ind w:firstLine="709"/>
        <w:jc w:val="both"/>
        <w:rPr>
          <w:rFonts w:ascii="Arial Narrow" w:hAnsi="Arial Narrow" w:cs="Arial"/>
        </w:rPr>
      </w:pPr>
      <w:r w:rsidRPr="00932DAD">
        <w:rPr>
          <w:rFonts w:ascii="Arial Narrow" w:hAnsi="Arial Narrow" w:cs="Arial"/>
        </w:rPr>
        <w:t xml:space="preserve">V době realizace budou okolní provozy v běžném provozu. Z tohoto důvodu budou zajištěna opatření ve smyslu nařízení vlády č. 591/2006 Sb., která zamezí ohrožení zdraví zaměstnanců investora, kteří mají pracoviště v dotčeném objektu i návštěvníků budovy. V souladu s tím zhotovitel vytvoří podmínky k zajištění bezpečnosti práce při provádění stavby. Bezpečnost pracovníků, pracoviště a okolí bude zajištěna technickými a organizačními opatřeními. </w:t>
      </w:r>
    </w:p>
    <w:p w:rsidR="00932DAD" w:rsidRPr="00932DAD" w:rsidRDefault="00932DAD" w:rsidP="00932DAD">
      <w:pPr>
        <w:spacing w:before="60"/>
        <w:ind w:firstLine="709"/>
        <w:jc w:val="both"/>
        <w:rPr>
          <w:rFonts w:ascii="Arial Narrow" w:hAnsi="Arial Narrow" w:cs="Arial"/>
        </w:rPr>
      </w:pPr>
      <w:r w:rsidRPr="00932DAD">
        <w:rPr>
          <w:rFonts w:ascii="Arial Narrow" w:hAnsi="Arial Narrow" w:cs="Arial"/>
        </w:rPr>
        <w:t xml:space="preserve">Technická opatření budou spočívat v důsledném užívání ochranných pomůcek, v označení komunikačních prostor pro dopravu stávajícího a nového materiálu v označování prostor s nebezpečím úrazu. Organizační opatření budou spočívat v náležitém poučení pracovníků a zaměstnanců na možný výskyt nebezpečí úrazu v rámci dodavatelských prací, ve zvýšené opatrnosti pracovníků, ve vhodném časovém rozvrhu jednotlivých prací (např. přesun materiálu společnými prostorami provádět ve vhodnou denní dobu, apod.). </w:t>
      </w:r>
    </w:p>
    <w:p w:rsidR="00932DAD" w:rsidRPr="00932DAD" w:rsidRDefault="00932DAD" w:rsidP="00932DAD">
      <w:pPr>
        <w:spacing w:before="60"/>
        <w:ind w:firstLine="709"/>
        <w:jc w:val="both"/>
        <w:rPr>
          <w:rFonts w:ascii="Arial Narrow" w:hAnsi="Arial Narrow" w:cs="Arial"/>
        </w:rPr>
      </w:pPr>
      <w:r w:rsidRPr="00932DAD">
        <w:rPr>
          <w:rFonts w:ascii="Arial Narrow" w:hAnsi="Arial Narrow" w:cs="Arial"/>
        </w:rPr>
        <w:t xml:space="preserve">Staveniště je třeba vymezit výstražnými tabulkami a zábranami. Do prostor staveniště musí být zamezen přístup nepovolaným osobám. </w:t>
      </w:r>
    </w:p>
    <w:p w:rsidR="00932DAD" w:rsidRPr="00932DAD" w:rsidRDefault="00932DAD" w:rsidP="00932DAD">
      <w:pPr>
        <w:spacing w:before="60"/>
        <w:ind w:firstLine="709"/>
        <w:jc w:val="both"/>
        <w:rPr>
          <w:rFonts w:ascii="Arial Narrow" w:hAnsi="Arial Narrow" w:cs="Arial"/>
          <w:color w:val="000000"/>
        </w:rPr>
      </w:pPr>
      <w:r w:rsidRPr="00932DAD">
        <w:rPr>
          <w:rFonts w:ascii="Arial Narrow" w:hAnsi="Arial Narrow" w:cs="Arial"/>
          <w:color w:val="000000"/>
        </w:rPr>
        <w:t>Práce na elektrickém zařízení mohou provádět jen osoby splňující podmínky vyhlášky ČÚBP č.50/1978 Sb. Montážní práce ve výškách budou prováděny z mobilního nebo stacionárního lešení, dle možností provádějící firmy a dispozičního řešení montážního prostoru s bezpečnostními zásadami, provádění prací ve výškách. Dále je nutno respektovat tyto dokumenty: NV 502/2000 Sb., NV č. 494 /2001Sb. Při práci na elektrických zařízeních a rozvodech musí být dodrženy všechny platné ČSN, právní a hygienické předpisy. Obsluhu, údržbu a opravy mohou provádět jen osoby s kvalifikací dle ČSN EN 50110-1 ed.2 a splňující podmínky vyhlášky ČÚBP č.50/1978 Sb. Všechny osoby bez elektrotechnické kvalifikace, které přijdou do styku s elektrickým zařízením, musí být prokazatelně a řádně seznámeny s možným nebezpečím úrazu el. proudem a to alespoň v rozsahu příslušné části ČSN EN 50110-1 ed.2.</w:t>
      </w:r>
    </w:p>
    <w:p w:rsidR="00932DAD" w:rsidRPr="00932DAD" w:rsidRDefault="00932DAD" w:rsidP="00932DAD">
      <w:pPr>
        <w:spacing w:before="60"/>
        <w:ind w:firstLine="708"/>
        <w:jc w:val="both"/>
        <w:rPr>
          <w:rFonts w:ascii="Arial Narrow" w:hAnsi="Arial Narrow" w:cs="Arial"/>
        </w:rPr>
      </w:pPr>
      <w:r w:rsidRPr="00932DAD">
        <w:rPr>
          <w:rFonts w:ascii="Arial Narrow" w:hAnsi="Arial Narrow" w:cs="Arial"/>
        </w:rPr>
        <w:t>Povinností vedoucích pracovníků je proškolení všech pracovníků, provádění zápisů do stavebního deníku a průběžná kontrola bezpečnosti práce. Na staveništi musí být kompletně vybavená lékárnička pro poskytnutí první pomoci. Viditelně budou vyvěšena telefonní čísla:</w:t>
      </w:r>
    </w:p>
    <w:p w:rsidR="00932DAD" w:rsidRPr="00932DAD" w:rsidRDefault="00932DAD" w:rsidP="00932DAD">
      <w:pPr>
        <w:spacing w:before="60"/>
        <w:ind w:firstLine="708"/>
        <w:jc w:val="both"/>
        <w:rPr>
          <w:rFonts w:ascii="Arial Narrow" w:hAnsi="Arial Narrow" w:cs="Arial"/>
        </w:rPr>
      </w:pPr>
      <w:r w:rsidRPr="00932DAD">
        <w:rPr>
          <w:rFonts w:ascii="Arial Narrow" w:hAnsi="Arial Narrow" w:cs="Arial"/>
        </w:rPr>
        <w:tab/>
        <w:t>155  - Zdravotnické služba první pomoci</w:t>
      </w:r>
    </w:p>
    <w:p w:rsidR="00932DAD" w:rsidRPr="00932DAD" w:rsidRDefault="00932DAD" w:rsidP="00932DAD">
      <w:pPr>
        <w:spacing w:before="60"/>
        <w:ind w:firstLine="708"/>
        <w:jc w:val="both"/>
        <w:rPr>
          <w:rFonts w:ascii="Arial Narrow" w:hAnsi="Arial Narrow" w:cs="Arial"/>
        </w:rPr>
      </w:pPr>
      <w:r w:rsidRPr="00932DAD">
        <w:rPr>
          <w:rFonts w:ascii="Arial Narrow" w:hAnsi="Arial Narrow" w:cs="Arial"/>
        </w:rPr>
        <w:tab/>
        <w:t xml:space="preserve">150  - Hasiči   </w:t>
      </w:r>
    </w:p>
    <w:p w:rsidR="00932DAD" w:rsidRPr="00932DAD" w:rsidRDefault="00932DAD" w:rsidP="00932DAD">
      <w:pPr>
        <w:spacing w:before="60"/>
        <w:ind w:firstLine="708"/>
        <w:jc w:val="both"/>
        <w:rPr>
          <w:rFonts w:ascii="Arial Narrow" w:hAnsi="Arial Narrow" w:cs="Arial"/>
        </w:rPr>
      </w:pPr>
      <w:r w:rsidRPr="00932DAD">
        <w:rPr>
          <w:rFonts w:ascii="Arial Narrow" w:hAnsi="Arial Narrow" w:cs="Arial"/>
        </w:rPr>
        <w:t>Z hlediska bezpečnosti práce a ochrany zdraví při práci platí příslušná ustanovení vyhlášky č. 192/2005 Sb., č. 591/2006 Sb., č. 309/2006 Sb. č. 362/2005 Sb., NV č. 272/2011 Sb. atd. o bezpečnosti práce a technických zařízení při stavebních pracích a další související normy, zákony a předpisy, týkající se obsluhy strojů a zařízení.</w:t>
      </w:r>
    </w:p>
    <w:p w:rsidR="00932DAD" w:rsidRPr="00932DAD" w:rsidRDefault="00932DAD" w:rsidP="00932DAD">
      <w:pPr>
        <w:spacing w:before="60"/>
        <w:ind w:firstLine="708"/>
        <w:jc w:val="both"/>
        <w:rPr>
          <w:rFonts w:ascii="Arial Narrow" w:hAnsi="Arial Narrow" w:cs="Arial"/>
        </w:rPr>
      </w:pPr>
      <w:r w:rsidRPr="00932DAD">
        <w:rPr>
          <w:rFonts w:ascii="Arial Narrow" w:hAnsi="Arial Narrow" w:cs="Arial"/>
        </w:rPr>
        <w:t>Dále je nutno dbát všech zákonných ustanovení uvedených v.zák. č.133/1985 sb. o požární ochraně.</w:t>
      </w:r>
    </w:p>
    <w:p w:rsidR="00932DAD" w:rsidRPr="00932DAD" w:rsidRDefault="00932DAD" w:rsidP="00932DAD">
      <w:pPr>
        <w:spacing w:before="60"/>
        <w:ind w:firstLine="708"/>
        <w:jc w:val="both"/>
        <w:rPr>
          <w:rFonts w:ascii="Arial Narrow" w:hAnsi="Arial Narrow" w:cs="Arial"/>
        </w:rPr>
      </w:pPr>
      <w:r w:rsidRPr="00932DAD">
        <w:rPr>
          <w:rFonts w:ascii="Arial Narrow" w:hAnsi="Arial Narrow" w:cs="Arial"/>
        </w:rPr>
        <w:t>Bezpečnost vlastních strojů a technických zařízení je zabezpečena jejich správným konstrukčním a projekčním navržením, výrobou, montáží a vyzkoušením, dále způsobem obsluhy a údržby. Přitom budou respektovány platné příslušné ČSN a požadavky výrobců resp. dodavatelů.</w:t>
      </w:r>
    </w:p>
    <w:p w:rsidR="00932DAD" w:rsidRPr="00932DAD" w:rsidRDefault="00932DAD" w:rsidP="00932DAD">
      <w:pPr>
        <w:spacing w:before="60"/>
        <w:ind w:firstLine="708"/>
        <w:jc w:val="both"/>
        <w:rPr>
          <w:rFonts w:ascii="Arial Narrow" w:hAnsi="Arial Narrow" w:cs="Arial"/>
        </w:rPr>
      </w:pPr>
      <w:r w:rsidRPr="00932DAD">
        <w:rPr>
          <w:rFonts w:ascii="Arial Narrow" w:hAnsi="Arial Narrow" w:cs="Arial"/>
        </w:rPr>
        <w:t>Při svářečských pracích budou zejména dodržena všechna bezpečnostní opatření ve smyslu ČSN 05 0610 a ČSN 05 0630 včetně změn a oprav a ČSN EN 287-1.</w:t>
      </w:r>
    </w:p>
    <w:p w:rsidR="00932DAD" w:rsidRPr="00932DAD" w:rsidRDefault="00932DAD" w:rsidP="00932DAD">
      <w:pPr>
        <w:spacing w:before="60"/>
        <w:ind w:firstLine="708"/>
        <w:jc w:val="both"/>
        <w:rPr>
          <w:rFonts w:ascii="Arial Narrow" w:hAnsi="Arial Narrow" w:cs="Arial"/>
        </w:rPr>
      </w:pPr>
      <w:r w:rsidRPr="00932DAD">
        <w:rPr>
          <w:rFonts w:ascii="Arial Narrow" w:hAnsi="Arial Narrow" w:cs="Arial"/>
        </w:rPr>
        <w:t>Při provádění montážních prací elektro musí být dodržena opatření ve smyslu ČSN EN 50110-1. Po ukončení montáží provede dodavatelská firma výchozí revizi elektrického zařízení dle ČSN 33 1500 včetně změn a oprav a bude provedena odborná prohlídka. Kvalifikace pracovníků pověřených montáží, servisem, obsluhou atd. musí odpovídat požadavkům ČSN EN 50110-1 včetně změn a oprav a vyhlášky č. 50/1978 Sb. v aktualizovaném znění.</w:t>
      </w:r>
    </w:p>
    <w:p w:rsidR="00932DAD" w:rsidRPr="00932DAD" w:rsidRDefault="00932DAD" w:rsidP="00932DAD">
      <w:pPr>
        <w:spacing w:before="60"/>
        <w:ind w:firstLine="709"/>
        <w:jc w:val="both"/>
        <w:rPr>
          <w:rFonts w:ascii="Arial Narrow" w:hAnsi="Arial Narrow" w:cs="Arial"/>
          <w:snapToGrid w:val="0"/>
          <w:color w:val="000000"/>
        </w:rPr>
      </w:pPr>
      <w:r w:rsidRPr="00932DAD">
        <w:rPr>
          <w:rFonts w:ascii="Arial Narrow" w:hAnsi="Arial Narrow" w:cs="Arial"/>
          <w:snapToGrid w:val="0"/>
          <w:color w:val="000000"/>
        </w:rPr>
        <w:t xml:space="preserve">Stavba svým charakterem nevyvolá zvýšené nebezpečí požárního rizika. Při provádění stavebních a svářecích prací je třeba dodržovat platné požárně bezpečnostní předpisy, mimo jiné </w:t>
      </w:r>
      <w:r w:rsidRPr="00932DAD">
        <w:rPr>
          <w:rFonts w:ascii="Arial Narrow" w:hAnsi="Arial Narrow" w:cs="Arial"/>
          <w:snapToGrid w:val="0"/>
          <w:color w:val="000000"/>
          <w:u w:val="single"/>
        </w:rPr>
        <w:t>požární dozor po provedených pracích</w:t>
      </w:r>
      <w:r w:rsidRPr="00932DAD">
        <w:rPr>
          <w:rFonts w:ascii="Arial Narrow" w:hAnsi="Arial Narrow" w:cs="Arial"/>
          <w:snapToGrid w:val="0"/>
          <w:color w:val="000000"/>
        </w:rPr>
        <w:t>.</w:t>
      </w:r>
    </w:p>
    <w:p w:rsidR="00932DAD" w:rsidRPr="00932DAD" w:rsidRDefault="00932DAD" w:rsidP="00932DAD">
      <w:pPr>
        <w:jc w:val="both"/>
        <w:rPr>
          <w:rFonts w:ascii="Arial Narrow" w:hAnsi="Arial Narrow" w:cs="Arial"/>
        </w:rPr>
      </w:pPr>
      <w:r w:rsidRPr="00932DAD">
        <w:rPr>
          <w:rFonts w:ascii="Arial Narrow" w:hAnsi="Arial Narrow" w:cs="Arial"/>
        </w:rPr>
        <w:t>Při realizaci bude mimo jiné dodrženo :</w:t>
      </w:r>
    </w:p>
    <w:p w:rsidR="00932DAD" w:rsidRPr="00932DAD" w:rsidRDefault="00932DAD" w:rsidP="00932DAD">
      <w:pPr>
        <w:numPr>
          <w:ilvl w:val="0"/>
          <w:numId w:val="12"/>
        </w:numPr>
        <w:spacing w:before="60"/>
        <w:ind w:left="714" w:hanging="357"/>
        <w:rPr>
          <w:rFonts w:ascii="Arial Narrow" w:hAnsi="Arial Narrow" w:cs="Arial"/>
          <w:snapToGrid w:val="0"/>
        </w:rPr>
      </w:pPr>
      <w:r w:rsidRPr="00932DAD">
        <w:rPr>
          <w:rFonts w:ascii="Arial Narrow" w:hAnsi="Arial Narrow" w:cs="Arial"/>
          <w:snapToGrid w:val="0"/>
        </w:rPr>
        <w:t>Zákon 309/2006 Sb., kterým se upravují další požadavky bezpečnosti a ochrany zdraví při pracovněprávních vztazích a o zajištění bezpečnosti a ochrany zdraví při činnosti nebo poskytování služeb mimo pracovněprávní vztahy</w:t>
      </w:r>
    </w:p>
    <w:p w:rsidR="00932DAD" w:rsidRPr="00932DAD" w:rsidRDefault="00932DAD" w:rsidP="00932DAD">
      <w:pPr>
        <w:numPr>
          <w:ilvl w:val="0"/>
          <w:numId w:val="12"/>
        </w:numPr>
        <w:spacing w:before="60"/>
        <w:ind w:left="714" w:hanging="357"/>
        <w:rPr>
          <w:rFonts w:ascii="Arial Narrow" w:hAnsi="Arial Narrow" w:cs="Arial"/>
          <w:snapToGrid w:val="0"/>
        </w:rPr>
      </w:pPr>
      <w:r w:rsidRPr="00932DAD">
        <w:rPr>
          <w:rFonts w:ascii="Arial Narrow" w:hAnsi="Arial Narrow" w:cs="Arial"/>
          <w:snapToGrid w:val="0"/>
        </w:rPr>
        <w:t>Nařízení vlády 591/2006 Sb. o bližších minimálních požadavcích na bezpečnost a ochranu zdraví při pracích na staveništích</w:t>
      </w:r>
    </w:p>
    <w:p w:rsidR="00932DAD" w:rsidRPr="00932DAD" w:rsidRDefault="00932DAD" w:rsidP="00932DAD">
      <w:pPr>
        <w:numPr>
          <w:ilvl w:val="0"/>
          <w:numId w:val="12"/>
        </w:numPr>
        <w:spacing w:before="60"/>
        <w:ind w:left="714" w:hanging="357"/>
        <w:rPr>
          <w:rFonts w:ascii="Arial Narrow" w:hAnsi="Arial Narrow" w:cs="Arial"/>
          <w:snapToGrid w:val="0"/>
        </w:rPr>
      </w:pPr>
      <w:r w:rsidRPr="00932DAD">
        <w:rPr>
          <w:rFonts w:ascii="Arial Narrow" w:hAnsi="Arial Narrow" w:cs="Arial"/>
          <w:snapToGrid w:val="0"/>
        </w:rPr>
        <w:t xml:space="preserve">Nařízení vlády 362/2005 Sb. o bližších požadavcích na bezpečnost a ochranu </w:t>
      </w:r>
    </w:p>
    <w:p w:rsidR="00932DAD" w:rsidRPr="00932DAD" w:rsidRDefault="00932DAD" w:rsidP="00932DAD">
      <w:pPr>
        <w:numPr>
          <w:ilvl w:val="0"/>
          <w:numId w:val="12"/>
        </w:numPr>
        <w:spacing w:before="60"/>
        <w:rPr>
          <w:rFonts w:ascii="Arial Narrow" w:hAnsi="Arial Narrow" w:cs="Arial"/>
          <w:snapToGrid w:val="0"/>
        </w:rPr>
      </w:pPr>
      <w:r w:rsidRPr="00932DAD">
        <w:rPr>
          <w:rFonts w:ascii="Arial Narrow" w:hAnsi="Arial Narrow" w:cs="Arial"/>
          <w:snapToGrid w:val="0"/>
        </w:rPr>
        <w:t>zdraví při práci na pracovištích s nebezpečím pádu z výšky nebo do hloubky</w:t>
      </w:r>
    </w:p>
    <w:p w:rsidR="00932DAD" w:rsidRPr="00932DAD" w:rsidRDefault="00932DAD" w:rsidP="00932DAD">
      <w:pPr>
        <w:numPr>
          <w:ilvl w:val="0"/>
          <w:numId w:val="12"/>
        </w:numPr>
        <w:spacing w:before="60"/>
        <w:rPr>
          <w:rFonts w:ascii="Arial Narrow" w:hAnsi="Arial Narrow" w:cs="Arial"/>
          <w:snapToGrid w:val="0"/>
        </w:rPr>
      </w:pPr>
      <w:r w:rsidRPr="00932DAD">
        <w:rPr>
          <w:rFonts w:ascii="Arial Narrow" w:hAnsi="Arial Narrow" w:cs="Arial"/>
          <w:snapToGrid w:val="0"/>
        </w:rPr>
        <w:t>Zákon č 262/2006 Sb. (Zák. práce) ve znění pozdějších předpisů</w:t>
      </w:r>
    </w:p>
    <w:p w:rsidR="00932DAD" w:rsidRPr="00932DAD" w:rsidRDefault="00932DAD" w:rsidP="00932DAD">
      <w:pPr>
        <w:numPr>
          <w:ilvl w:val="0"/>
          <w:numId w:val="12"/>
        </w:numPr>
        <w:spacing w:before="60"/>
        <w:ind w:left="714" w:hanging="357"/>
        <w:rPr>
          <w:rFonts w:ascii="Arial Narrow" w:hAnsi="Arial Narrow" w:cs="Arial"/>
          <w:snapToGrid w:val="0"/>
        </w:rPr>
      </w:pPr>
      <w:r w:rsidRPr="00932DAD">
        <w:rPr>
          <w:rFonts w:ascii="Arial Narrow" w:hAnsi="Arial Narrow" w:cs="Arial"/>
          <w:snapToGrid w:val="0"/>
        </w:rPr>
        <w:t>Zákoník práce ve znění paragrafů týkajících se zajištění bezpečnosti a ochrany zdraví při práci a odpovědnosti za škodu při pracovních úrazech a nemocích z povolání;</w:t>
      </w:r>
    </w:p>
    <w:p w:rsidR="00932DAD" w:rsidRPr="00932DAD" w:rsidRDefault="00932DAD" w:rsidP="00932DAD">
      <w:pPr>
        <w:numPr>
          <w:ilvl w:val="0"/>
          <w:numId w:val="12"/>
        </w:numPr>
        <w:spacing w:before="60"/>
        <w:rPr>
          <w:rFonts w:ascii="Arial Narrow" w:hAnsi="Arial Narrow" w:cs="Arial"/>
          <w:snapToGrid w:val="0"/>
        </w:rPr>
      </w:pPr>
      <w:r w:rsidRPr="00932DAD">
        <w:rPr>
          <w:rFonts w:ascii="Arial Narrow" w:hAnsi="Arial Narrow" w:cs="Arial"/>
          <w:snapToGrid w:val="0"/>
        </w:rPr>
        <w:t>Vyhlášku ČÚBP a ČBÚ č. 324/1990 Sb. o bezpečnosti práce na technických zařízeních při stavebních pracích;</w:t>
      </w:r>
    </w:p>
    <w:p w:rsidR="00932DAD" w:rsidRPr="00932DAD" w:rsidRDefault="00932DAD" w:rsidP="00932DAD">
      <w:pPr>
        <w:numPr>
          <w:ilvl w:val="0"/>
          <w:numId w:val="12"/>
        </w:numPr>
        <w:spacing w:before="60"/>
        <w:rPr>
          <w:rFonts w:ascii="Arial Narrow" w:hAnsi="Arial Narrow" w:cs="Arial"/>
          <w:snapToGrid w:val="0"/>
        </w:rPr>
      </w:pPr>
      <w:r w:rsidRPr="00932DAD">
        <w:rPr>
          <w:rFonts w:ascii="Arial Narrow" w:hAnsi="Arial Narrow" w:cs="Arial"/>
          <w:snapToGrid w:val="0"/>
        </w:rPr>
        <w:t>Vyhlášku ČÚBP č. 48/1982 Sb. o zajištění bezpečnosti práce na technických zařízení ve znění vyhlášky č. 324/1990 Sb. a  ve znění vyhlášky č. 207/1991 Sb.;</w:t>
      </w:r>
    </w:p>
    <w:p w:rsidR="00932DAD" w:rsidRPr="00932DAD" w:rsidRDefault="00932DAD" w:rsidP="00932DAD">
      <w:pPr>
        <w:numPr>
          <w:ilvl w:val="0"/>
          <w:numId w:val="12"/>
        </w:numPr>
        <w:spacing w:before="60"/>
        <w:rPr>
          <w:rFonts w:ascii="Arial Narrow" w:hAnsi="Arial Narrow" w:cs="Arial"/>
          <w:snapToGrid w:val="0"/>
        </w:rPr>
      </w:pPr>
      <w:r w:rsidRPr="00932DAD">
        <w:rPr>
          <w:rFonts w:ascii="Arial Narrow" w:hAnsi="Arial Narrow" w:cs="Arial"/>
          <w:snapToGrid w:val="0"/>
        </w:rPr>
        <w:t>Vyhlášku ČÚBP a ČBÚ č. 20/1979 Sb., kterou se určují vyhrazená el. zařízení a stanoví podmínky jejich bezpečnosti ve  znění vyhl. č. 553/1990 Sb.;</w:t>
      </w:r>
    </w:p>
    <w:p w:rsidR="00932DAD" w:rsidRPr="00932DAD" w:rsidRDefault="00932DAD" w:rsidP="00932DAD">
      <w:pPr>
        <w:numPr>
          <w:ilvl w:val="0"/>
          <w:numId w:val="12"/>
        </w:numPr>
        <w:spacing w:before="60"/>
        <w:rPr>
          <w:rFonts w:ascii="Arial Narrow" w:hAnsi="Arial Narrow" w:cs="Arial"/>
          <w:snapToGrid w:val="0"/>
        </w:rPr>
      </w:pPr>
      <w:r w:rsidRPr="00932DAD">
        <w:rPr>
          <w:rFonts w:ascii="Arial Narrow" w:hAnsi="Arial Narrow" w:cs="Arial"/>
          <w:snapToGrid w:val="0"/>
        </w:rPr>
        <w:t xml:space="preserve">Nařízení vlády č. 494/2001 Sb. o evidenci a registraci pracovních úrazů a o hlášení provozních nehod a poruch technických zařízení </w:t>
      </w:r>
    </w:p>
    <w:p w:rsidR="00932DAD" w:rsidRPr="00932DAD" w:rsidRDefault="00932DAD" w:rsidP="00932DAD">
      <w:pPr>
        <w:spacing w:before="60"/>
        <w:rPr>
          <w:rFonts w:ascii="Arial Narrow" w:hAnsi="Arial Narrow" w:cs="Arial"/>
          <w:snapToGrid w:val="0"/>
        </w:rPr>
      </w:pPr>
    </w:p>
    <w:p w:rsidR="00932DAD" w:rsidRPr="00932DAD" w:rsidRDefault="00932DAD" w:rsidP="00932DAD">
      <w:pPr>
        <w:rPr>
          <w:rFonts w:ascii="Arial Narrow" w:hAnsi="Arial Narrow" w:cs="Arial"/>
          <w:b/>
          <w:sz w:val="22"/>
          <w:szCs w:val="22"/>
        </w:rPr>
      </w:pPr>
      <w:r w:rsidRPr="00932DAD">
        <w:rPr>
          <w:rFonts w:ascii="Arial Narrow" w:hAnsi="Arial Narrow" w:cs="Arial"/>
          <w:b/>
          <w:sz w:val="22"/>
          <w:szCs w:val="22"/>
        </w:rPr>
        <w:t>K.  Obsluha a bezpečnost provozu</w:t>
      </w:r>
    </w:p>
    <w:p w:rsidR="00932DAD" w:rsidRPr="00932DAD" w:rsidRDefault="00932DAD" w:rsidP="00932DAD">
      <w:pPr>
        <w:spacing w:before="120"/>
        <w:ind w:firstLine="709"/>
        <w:jc w:val="both"/>
        <w:rPr>
          <w:rFonts w:ascii="Arial Narrow" w:hAnsi="Arial Narrow" w:cs="Arial"/>
          <w:snapToGrid w:val="0"/>
          <w:color w:val="000000"/>
          <w:u w:val="single"/>
        </w:rPr>
      </w:pPr>
      <w:r w:rsidRPr="00932DAD">
        <w:rPr>
          <w:rFonts w:ascii="Arial Narrow" w:hAnsi="Arial Narrow" w:cs="Arial"/>
          <w:snapToGrid w:val="0"/>
          <w:color w:val="000000"/>
        </w:rPr>
        <w:t xml:space="preserve">Zdroj tepla (kotelna III. kategorie) bude provozována automaticky s tzv. občasným dohledem obsluhy, v souladu s potřebami kontroly provozu podle vyhl. č. 91/1993 Sb., vyhl. č. 21/1979 Sb. a místního provozního řádu s požadavky podle vyhl. ČÚBP č. 91/1993 Sb., § 10, odst. 3, ČSN 38 6405, čl. 18 a ČSN 07 0703, obsluha spotřebičů bude podle pokynů výrobců. </w:t>
      </w:r>
      <w:r w:rsidRPr="00932DAD">
        <w:rPr>
          <w:rFonts w:ascii="Arial Narrow" w:hAnsi="Arial Narrow" w:cs="Arial"/>
          <w:snapToGrid w:val="0"/>
          <w:color w:val="000000"/>
          <w:u w:val="single"/>
        </w:rPr>
        <w:t>V kotelně bude provozovatelem veden provozní deník, který bude aktualizován na nový stav, podklady pro vypracování aktualizace provozního deníku tj. kompletní vzor pro doplnění poskytne montážní firma v rámci dodávky.</w:t>
      </w:r>
    </w:p>
    <w:p w:rsidR="00932DAD" w:rsidRPr="00932DAD" w:rsidRDefault="00932DAD" w:rsidP="00932DAD">
      <w:pPr>
        <w:ind w:firstLine="709"/>
        <w:jc w:val="both"/>
        <w:rPr>
          <w:rFonts w:ascii="Arial Narrow" w:hAnsi="Arial Narrow" w:cs="Arial"/>
          <w:snapToGrid w:val="0"/>
        </w:rPr>
      </w:pPr>
      <w:r w:rsidRPr="00932DAD">
        <w:rPr>
          <w:rFonts w:ascii="Arial Narrow" w:hAnsi="Arial Narrow" w:cs="Arial"/>
          <w:snapToGrid w:val="0"/>
        </w:rPr>
        <w:t>Stávající požární úseky se nemění a zůstávají zachovány. Prostupy potrubí atd. mimo místnost kotelny nejsou uvažovány. Platí stávající „Požárně – bezpečnostní řešení stavby“. Úniková cesta je z kotelny dveřmi do venkovního prostoru dvorního traktu.</w:t>
      </w:r>
    </w:p>
    <w:p w:rsidR="00932DAD" w:rsidRPr="00932DAD" w:rsidRDefault="00932DAD" w:rsidP="00932DAD">
      <w:pPr>
        <w:ind w:firstLine="709"/>
        <w:jc w:val="both"/>
        <w:rPr>
          <w:rFonts w:ascii="Arial Narrow" w:hAnsi="Arial Narrow" w:cs="Arial"/>
          <w:snapToGrid w:val="0"/>
          <w:u w:val="single"/>
        </w:rPr>
      </w:pPr>
      <w:r w:rsidRPr="00932DAD">
        <w:rPr>
          <w:rFonts w:ascii="Arial Narrow" w:hAnsi="Arial Narrow" w:cs="Arial"/>
          <w:snapToGrid w:val="0"/>
        </w:rPr>
        <w:t xml:space="preserve">Kotelna je vybavena hasicím přístrojem (stávající) a bude doplněna signalizací CO2, pěnotvorným roztokem atd. </w:t>
      </w:r>
      <w:r w:rsidRPr="00932DAD">
        <w:rPr>
          <w:rFonts w:ascii="Arial Narrow" w:hAnsi="Arial Narrow" w:cs="Arial"/>
          <w:snapToGrid w:val="0"/>
          <w:u w:val="single"/>
        </w:rPr>
        <w:t>Prostory budou vybaveny příslušnými výstražnými, orientačními a informačními tabulkami v rámci dodávek montážní firmou v souladu s platnými bezpečnostními předpisy.</w:t>
      </w:r>
    </w:p>
    <w:p w:rsidR="00932DAD" w:rsidRPr="00932DAD" w:rsidRDefault="00932DAD" w:rsidP="00932DAD">
      <w:pPr>
        <w:ind w:firstLine="709"/>
        <w:jc w:val="both"/>
        <w:rPr>
          <w:rFonts w:ascii="Arial Narrow" w:hAnsi="Arial Narrow" w:cs="Arial"/>
          <w:snapToGrid w:val="0"/>
          <w:color w:val="000000"/>
        </w:rPr>
      </w:pPr>
      <w:r w:rsidRPr="00932DAD">
        <w:rPr>
          <w:rFonts w:ascii="Arial Narrow" w:hAnsi="Arial Narrow" w:cs="Arial"/>
          <w:snapToGrid w:val="0"/>
          <w:color w:val="000000"/>
        </w:rPr>
        <w:t xml:space="preserve">V prostoru pro obsluhu budou na viditelném místě vyvěšeny provozní předpisy pro obsluhu, poučení o první pomoci, seznam tísňových volání, místní provozní řád (aktualizovaný) a další nutné pokyny provozovatele. </w:t>
      </w:r>
    </w:p>
    <w:p w:rsidR="00932DAD" w:rsidRPr="00932DAD" w:rsidRDefault="00932DAD" w:rsidP="00932DAD">
      <w:pPr>
        <w:ind w:firstLine="360"/>
        <w:jc w:val="both"/>
        <w:rPr>
          <w:rFonts w:ascii="Arial Narrow" w:hAnsi="Arial Narrow" w:cs="Arial"/>
        </w:rPr>
      </w:pPr>
      <w:r w:rsidRPr="00932DAD">
        <w:rPr>
          <w:rFonts w:ascii="Arial Narrow" w:hAnsi="Arial Narrow" w:cs="Arial"/>
        </w:rPr>
        <w:tab/>
        <w:t>Obsluha nově instalovaných zařízení muže být pracovník starší 18-ti let, který je svým duševním a fyzickým stavem způsobilý pro tuto práci, musí být řádně obeznámen, prakticky zacvičen v obsluze zařízení a prokazatelně přezkoušen. O zacvičení a prověření znalostí musí být učiněn zápis podepsaný zkušebním orgánem provozovatele a pracovníkem pověřeným obsluhou.</w:t>
      </w:r>
    </w:p>
    <w:p w:rsidR="00932DAD" w:rsidRPr="00932DAD" w:rsidRDefault="00932DAD" w:rsidP="00932DAD">
      <w:pPr>
        <w:ind w:firstLine="360"/>
        <w:jc w:val="both"/>
        <w:rPr>
          <w:rFonts w:ascii="Arial Narrow" w:hAnsi="Arial Narrow" w:cs="Arial"/>
        </w:rPr>
      </w:pPr>
      <w:r w:rsidRPr="00932DAD">
        <w:rPr>
          <w:rFonts w:ascii="Arial Narrow" w:hAnsi="Arial Narrow" w:cs="Arial"/>
        </w:rPr>
        <w:tab/>
        <w:t>Obsluhu elektrického zařízení mohou provádět dle Vyhl. 50/78 Sb. jen pracovníci poučení, tzn., že byli organizací v rozsahu své činnosti seznámeni s předpisy pro činnost na elektrických zařízeních, školeni v této činnosti, upozorněni na možné ohrožení elektrickými zařízeními a seznámeni s poskytováním první pomoci při úrazech elektrickým proudem. O poučení a seznámení se pořídí zápis podepsaný oprávněným pracovníkem a pracovníkem poučeným.</w:t>
      </w:r>
    </w:p>
    <w:p w:rsidR="00932DAD" w:rsidRPr="00932DAD" w:rsidRDefault="00932DAD" w:rsidP="00932DAD">
      <w:pPr>
        <w:ind w:firstLine="708"/>
        <w:jc w:val="both"/>
        <w:rPr>
          <w:rFonts w:ascii="Arial Narrow" w:hAnsi="Arial Narrow" w:cs="Arial"/>
        </w:rPr>
      </w:pPr>
      <w:r w:rsidRPr="00932DAD">
        <w:rPr>
          <w:rFonts w:ascii="Arial Narrow" w:hAnsi="Arial Narrow" w:cs="Arial"/>
        </w:rPr>
        <w:t>Při montáži, údržbě a obsluze je nutno bezpodmínečně dodržovat všechny bezpečnostní předpisy a normy. V průběhu montáže bude též nutno provádět kontrolu z hlediska požární bezpečnosti.</w:t>
      </w:r>
    </w:p>
    <w:p w:rsidR="00932DAD" w:rsidRPr="00932DAD" w:rsidRDefault="00932DAD" w:rsidP="00932DAD">
      <w:pPr>
        <w:jc w:val="both"/>
        <w:rPr>
          <w:rFonts w:ascii="Arial Narrow" w:hAnsi="Arial Narrow" w:cs="Arial"/>
        </w:rPr>
      </w:pPr>
    </w:p>
    <w:p w:rsidR="00932DAD" w:rsidRPr="00932DAD" w:rsidRDefault="00932DAD" w:rsidP="00932DAD">
      <w:pPr>
        <w:rPr>
          <w:rFonts w:ascii="Arial Narrow" w:hAnsi="Arial Narrow" w:cs="Arial"/>
          <w:b/>
          <w:sz w:val="22"/>
          <w:szCs w:val="22"/>
        </w:rPr>
      </w:pPr>
      <w:r>
        <w:rPr>
          <w:rFonts w:ascii="Arial Narrow" w:hAnsi="Arial Narrow" w:cs="Arial"/>
          <w:b/>
          <w:sz w:val="22"/>
          <w:szCs w:val="22"/>
        </w:rPr>
        <w:t>L</w:t>
      </w:r>
      <w:r w:rsidRPr="00932DAD">
        <w:rPr>
          <w:rFonts w:ascii="Arial Narrow" w:hAnsi="Arial Narrow" w:cs="Arial"/>
          <w:b/>
          <w:sz w:val="22"/>
          <w:szCs w:val="22"/>
        </w:rPr>
        <w:t>.  Povinnosti dodavatele</w:t>
      </w:r>
    </w:p>
    <w:p w:rsidR="00932DAD" w:rsidRPr="00932DAD" w:rsidRDefault="00932DAD" w:rsidP="00932DAD">
      <w:pPr>
        <w:spacing w:before="120"/>
        <w:ind w:firstLine="720"/>
        <w:jc w:val="both"/>
        <w:rPr>
          <w:rFonts w:ascii="Arial Narrow" w:hAnsi="Arial Narrow" w:cs="Arial"/>
        </w:rPr>
      </w:pPr>
      <w:r w:rsidRPr="00932DAD">
        <w:rPr>
          <w:rFonts w:ascii="Arial Narrow" w:hAnsi="Arial Narrow" w:cs="Arial"/>
        </w:rPr>
        <w:t>Mimo již uvedené je dodavatel je povinen doložit protokoly o provedení všech předepsaných zkoušek, protokol o propláchnutí potrubí, ke každému novému zařízení dodá návod k jeho montáži, obsluze, provozu a údržbě a osvědčení o jakosti a kompletnosti. Dodavatel doloží zápis o řádném zaškolení přezkoušení na obsluhu zařízení pracovníku objednatele. Dále je povinen dodat dokumentaci skutečného provedení stavby, příslušné revize, provozní deník atd.</w:t>
      </w:r>
    </w:p>
    <w:p w:rsidR="00932DAD" w:rsidRPr="00932DAD" w:rsidRDefault="00932DAD" w:rsidP="00932DAD">
      <w:pPr>
        <w:pStyle w:val="Zkladntext3"/>
        <w:ind w:firstLine="720"/>
        <w:rPr>
          <w:rFonts w:ascii="Arial Narrow" w:hAnsi="Arial Narrow" w:cs="Arial"/>
          <w:b/>
          <w:sz w:val="20"/>
          <w:szCs w:val="20"/>
        </w:rPr>
      </w:pPr>
      <w:r w:rsidRPr="00932DAD">
        <w:rPr>
          <w:rFonts w:ascii="Arial Narrow" w:hAnsi="Arial Narrow" w:cs="Arial"/>
          <w:b/>
          <w:sz w:val="20"/>
          <w:szCs w:val="20"/>
        </w:rPr>
        <w:t xml:space="preserve">Prohlášení o shodě - materiály, které jsou stanovenými výrobky ve smyslu nařízení vlády 163/2002 Sb., musí mít zhotovitelem stavby doklady o tom, že bylo k těmto výrobkům vydáno prohlášení o shodě s výrobcem či dovozcem. </w:t>
      </w:r>
    </w:p>
    <w:p w:rsidR="00932DAD" w:rsidRPr="00932DAD" w:rsidRDefault="00932DAD" w:rsidP="00932DAD">
      <w:pPr>
        <w:rPr>
          <w:rFonts w:ascii="Arial Narrow" w:hAnsi="Arial Narrow" w:cs="Arial"/>
          <w:b/>
          <w:sz w:val="22"/>
          <w:szCs w:val="22"/>
        </w:rPr>
      </w:pPr>
      <w:r w:rsidRPr="00932DAD">
        <w:rPr>
          <w:rFonts w:ascii="Arial Narrow" w:hAnsi="Arial Narrow" w:cs="Arial"/>
          <w:b/>
          <w:sz w:val="22"/>
          <w:szCs w:val="22"/>
        </w:rPr>
        <w:t>M.  Povinnosti provozovatele</w:t>
      </w:r>
    </w:p>
    <w:p w:rsidR="00932DAD" w:rsidRPr="00932DAD" w:rsidRDefault="00932DAD" w:rsidP="00932DAD">
      <w:pPr>
        <w:pStyle w:val="Zkladntext3"/>
        <w:spacing w:before="120"/>
        <w:ind w:firstLine="709"/>
        <w:rPr>
          <w:rFonts w:ascii="Arial Narrow" w:hAnsi="Arial Narrow" w:cs="Arial"/>
          <w:b/>
          <w:sz w:val="20"/>
          <w:szCs w:val="20"/>
        </w:rPr>
      </w:pPr>
      <w:r w:rsidRPr="00932DAD">
        <w:rPr>
          <w:rFonts w:ascii="Arial Narrow" w:hAnsi="Arial Narrow" w:cs="Arial"/>
          <w:b/>
          <w:sz w:val="20"/>
          <w:szCs w:val="20"/>
        </w:rPr>
        <w:t>O případné údržbě, opravě a seřízení vyhrazených technických zařízení se vedou u provozovatele doklady. Tyto práce zajistí organizace pracovníky s odbornou způsobilostí.</w:t>
      </w:r>
    </w:p>
    <w:p w:rsidR="00932DAD" w:rsidRPr="00932DAD" w:rsidRDefault="00932DAD" w:rsidP="00932DAD">
      <w:pPr>
        <w:jc w:val="both"/>
        <w:rPr>
          <w:rFonts w:ascii="Arial Narrow" w:hAnsi="Arial Narrow" w:cs="Arial"/>
        </w:rPr>
      </w:pPr>
      <w:r w:rsidRPr="00932DAD">
        <w:rPr>
          <w:rFonts w:ascii="Arial Narrow" w:hAnsi="Arial Narrow" w:cs="Arial"/>
        </w:rPr>
        <w:tab/>
        <w:t>Dále je provozovatel povinen provádět preventivní a provozní údržbu, zajistit odbornou obsluhu, provádět odborné prohlídky, kontroly a revize a zajišťovat ostatní povinnosti, vyplývající z vyhlášek ČÚBP a ČBÚ.</w:t>
      </w:r>
    </w:p>
    <w:p w:rsidR="00932DAD" w:rsidRPr="00932DAD" w:rsidRDefault="00932DAD" w:rsidP="00932DAD">
      <w:pPr>
        <w:pStyle w:val="Zkladntext3"/>
        <w:ind w:firstLine="708"/>
        <w:rPr>
          <w:rFonts w:ascii="Arial Narrow" w:hAnsi="Arial Narrow" w:cs="Arial"/>
          <w:b/>
          <w:sz w:val="20"/>
          <w:szCs w:val="20"/>
        </w:rPr>
      </w:pPr>
      <w:r w:rsidRPr="00932DAD">
        <w:rPr>
          <w:rFonts w:ascii="Arial Narrow" w:hAnsi="Arial Narrow" w:cs="Arial"/>
          <w:b/>
          <w:sz w:val="20"/>
          <w:szCs w:val="20"/>
        </w:rPr>
        <w:t>Dále musí být vedena provozně technická dokumentace (provozní deníky, revizní knihy, strojní karty) a všechny provedené změny musí být v této dokumentaci zaznamenávány.</w:t>
      </w:r>
    </w:p>
    <w:p w:rsidR="00932DAD" w:rsidRPr="00932DAD" w:rsidRDefault="00932DAD" w:rsidP="00932DAD">
      <w:pPr>
        <w:pStyle w:val="Zkladntext3"/>
        <w:rPr>
          <w:rFonts w:ascii="Arial Narrow" w:hAnsi="Arial Narrow" w:cs="Arial"/>
          <w:caps/>
          <w:sz w:val="20"/>
          <w:szCs w:val="20"/>
        </w:rPr>
      </w:pPr>
    </w:p>
    <w:p w:rsidR="00932DAD" w:rsidRPr="00932DAD" w:rsidRDefault="00932DAD" w:rsidP="00932DAD">
      <w:pPr>
        <w:rPr>
          <w:rFonts w:ascii="Arial Narrow" w:hAnsi="Arial Narrow" w:cs="Arial"/>
          <w:b/>
          <w:sz w:val="22"/>
          <w:szCs w:val="22"/>
        </w:rPr>
      </w:pPr>
      <w:r w:rsidRPr="00932DAD">
        <w:rPr>
          <w:rFonts w:ascii="Arial Narrow" w:hAnsi="Arial Narrow" w:cs="Arial"/>
          <w:b/>
          <w:sz w:val="22"/>
          <w:szCs w:val="22"/>
        </w:rPr>
        <w:t>N.  Péče o životní prostředí a ostatní požadavky</w:t>
      </w:r>
    </w:p>
    <w:p w:rsidR="00932DAD" w:rsidRPr="00932DAD" w:rsidRDefault="00932DAD" w:rsidP="00932DAD">
      <w:pPr>
        <w:spacing w:before="120"/>
        <w:ind w:firstLine="357"/>
        <w:jc w:val="both"/>
        <w:rPr>
          <w:rFonts w:ascii="Arial Narrow" w:hAnsi="Arial Narrow" w:cs="Arial"/>
        </w:rPr>
      </w:pPr>
      <w:r w:rsidRPr="00932DAD">
        <w:rPr>
          <w:rFonts w:ascii="Arial Narrow" w:hAnsi="Arial Narrow" w:cs="Arial"/>
        </w:rPr>
        <w:tab/>
        <w:t>Stavba jako taková bude mít po ukončení nižší negativní vliv na životní prostředí než stávající zdroj tepla. Provádějící stavební firma musí negativní vlivy působící v průběhu výstavby omezit na minimum. Během výstavby bude v okolí staveniště zvýšený provoz a pohyb osob, který bude doprovázen zvýšenou hlučností a prašností. Za čistotu zodpovídá zhotovitel stavby. Po ukončení stavby budou místnosti a prostory stavby uvedeny do původního stavu nebo do stavu vyžadujícího vlastníkem popř. pověřeným správcem.</w:t>
      </w:r>
    </w:p>
    <w:p w:rsidR="00932DAD" w:rsidRPr="00932DAD" w:rsidRDefault="00932DAD" w:rsidP="00932DAD">
      <w:pPr>
        <w:jc w:val="both"/>
        <w:rPr>
          <w:rFonts w:ascii="Arial Narrow" w:hAnsi="Arial Narrow" w:cs="Arial"/>
        </w:rPr>
      </w:pPr>
      <w:r w:rsidRPr="00932DAD">
        <w:rPr>
          <w:rFonts w:ascii="Arial Narrow" w:hAnsi="Arial Narrow" w:cs="Arial"/>
        </w:rPr>
        <w:t>Při realizaci je třeba dbát zejména na :</w:t>
      </w:r>
    </w:p>
    <w:p w:rsidR="00932DAD" w:rsidRPr="00932DAD" w:rsidRDefault="00932DAD" w:rsidP="00932DAD">
      <w:pPr>
        <w:numPr>
          <w:ilvl w:val="0"/>
          <w:numId w:val="19"/>
        </w:numPr>
        <w:spacing w:before="60"/>
        <w:ind w:left="709" w:hanging="425"/>
        <w:jc w:val="both"/>
        <w:rPr>
          <w:rFonts w:ascii="Arial Narrow" w:hAnsi="Arial Narrow" w:cs="Arial"/>
        </w:rPr>
      </w:pPr>
      <w:r w:rsidRPr="00932DAD">
        <w:rPr>
          <w:rFonts w:ascii="Arial Narrow" w:hAnsi="Arial Narrow" w:cs="Arial"/>
        </w:rPr>
        <w:t>zamezení vzniku nadměrné prašnosti</w:t>
      </w:r>
    </w:p>
    <w:p w:rsidR="00932DAD" w:rsidRPr="00932DAD" w:rsidRDefault="00932DAD" w:rsidP="00932DAD">
      <w:pPr>
        <w:numPr>
          <w:ilvl w:val="0"/>
          <w:numId w:val="19"/>
        </w:numPr>
        <w:spacing w:before="60"/>
        <w:ind w:left="709" w:hanging="425"/>
        <w:jc w:val="both"/>
        <w:rPr>
          <w:rFonts w:ascii="Arial Narrow" w:hAnsi="Arial Narrow" w:cs="Arial"/>
        </w:rPr>
      </w:pPr>
      <w:r w:rsidRPr="00932DAD">
        <w:rPr>
          <w:rFonts w:ascii="Arial Narrow" w:hAnsi="Arial Narrow" w:cs="Arial"/>
        </w:rPr>
        <w:t>ochranu materiálu, zařízení a staveb před znehodnocením nebo poškozením</w:t>
      </w:r>
    </w:p>
    <w:p w:rsidR="00932DAD" w:rsidRPr="00932DAD" w:rsidRDefault="00932DAD" w:rsidP="00932DAD">
      <w:pPr>
        <w:numPr>
          <w:ilvl w:val="0"/>
          <w:numId w:val="19"/>
        </w:numPr>
        <w:spacing w:before="60"/>
        <w:ind w:left="709" w:hanging="425"/>
        <w:jc w:val="both"/>
        <w:rPr>
          <w:rFonts w:ascii="Arial Narrow" w:hAnsi="Arial Narrow" w:cs="Arial"/>
        </w:rPr>
      </w:pPr>
      <w:r w:rsidRPr="00932DAD">
        <w:rPr>
          <w:rFonts w:ascii="Arial Narrow" w:hAnsi="Arial Narrow" w:cs="Arial"/>
        </w:rPr>
        <w:t xml:space="preserve">odpady vzniklé při stavbě budou zneškodněny v souladu se zákonem č.275/2002 Sb. ve znění zákona č.185/2001 Sb., o odpadech a o změně některých dalších zákonů </w:t>
      </w:r>
    </w:p>
    <w:p w:rsidR="00932DAD" w:rsidRPr="00932DAD" w:rsidRDefault="00932DAD" w:rsidP="00932DAD">
      <w:pPr>
        <w:pStyle w:val="Zkladntext3"/>
        <w:rPr>
          <w:rFonts w:ascii="Arial Narrow" w:hAnsi="Arial Narrow" w:cs="Arial"/>
          <w:b/>
          <w:sz w:val="20"/>
          <w:szCs w:val="20"/>
          <w:u w:val="single"/>
        </w:rPr>
      </w:pPr>
    </w:p>
    <w:p w:rsidR="00932DAD" w:rsidRPr="00932DAD" w:rsidRDefault="00932DAD" w:rsidP="00932DAD">
      <w:pPr>
        <w:pStyle w:val="Zkladntext3"/>
        <w:rPr>
          <w:rFonts w:ascii="Arial Narrow" w:hAnsi="Arial Narrow" w:cs="Arial"/>
          <w:b/>
          <w:sz w:val="20"/>
          <w:szCs w:val="20"/>
          <w:u w:val="single"/>
        </w:rPr>
      </w:pPr>
      <w:r w:rsidRPr="00932DAD">
        <w:rPr>
          <w:rFonts w:ascii="Arial Narrow" w:hAnsi="Arial Narrow" w:cs="Arial"/>
          <w:b/>
          <w:sz w:val="20"/>
          <w:szCs w:val="20"/>
          <w:u w:val="single"/>
        </w:rPr>
        <w:t>Nakládání s odpady:</w:t>
      </w:r>
    </w:p>
    <w:p w:rsidR="00932DAD" w:rsidRPr="00932DAD" w:rsidRDefault="00932DAD" w:rsidP="00932DAD">
      <w:pPr>
        <w:ind w:firstLine="708"/>
        <w:jc w:val="both"/>
        <w:rPr>
          <w:rFonts w:ascii="Arial Narrow" w:hAnsi="Arial Narrow" w:cs="Arial"/>
        </w:rPr>
      </w:pPr>
      <w:r w:rsidRPr="00932DAD">
        <w:rPr>
          <w:rFonts w:ascii="Arial Narrow" w:hAnsi="Arial Narrow" w:cs="Arial"/>
        </w:rPr>
        <w:t>Odpadní látky vzniklé v průběhu výstavby, pocházející z demontovaných technologických zařízení a při stavbě bouraných stavebních konstrukcí budou skladovány, transportovány a likvidovány v souladu se zásadami pro nakládání s odpady.</w:t>
      </w:r>
    </w:p>
    <w:p w:rsidR="00932DAD" w:rsidRPr="00932DAD" w:rsidRDefault="00932DAD" w:rsidP="00932DAD">
      <w:pPr>
        <w:jc w:val="both"/>
        <w:rPr>
          <w:rFonts w:ascii="Arial Narrow" w:hAnsi="Arial Narrow" w:cs="Arial"/>
        </w:rPr>
      </w:pPr>
      <w:r w:rsidRPr="00932DAD">
        <w:rPr>
          <w:rFonts w:ascii="Arial Narrow" w:hAnsi="Arial Narrow" w:cs="Arial"/>
        </w:rPr>
        <w:tab/>
        <w:t xml:space="preserve">Nakládání s odpady bude řešeno dle katalogu odpadů – vyhlášky MŽP ČR č. 381/2001 Sb. Odpady vzniklé při výstavbě budou zneškodněny dle zákona č.275/2002 Sb. ve znění zákona č.185/2001 Sb., o odpadech a o změně některých dalších zákonů a Vyhlášky Ministerstva životního prostředí č.383/2001 Sb., o podrobnostech nakládání s odpady. </w:t>
      </w:r>
    </w:p>
    <w:p w:rsidR="00932DAD" w:rsidRPr="00932DAD" w:rsidRDefault="00932DAD" w:rsidP="00932DAD">
      <w:pPr>
        <w:jc w:val="both"/>
        <w:rPr>
          <w:rFonts w:ascii="Arial Narrow" w:hAnsi="Arial Narrow" w:cs="Arial"/>
        </w:rPr>
      </w:pPr>
    </w:p>
    <w:p w:rsidR="00932DAD" w:rsidRPr="00932DAD" w:rsidRDefault="00932DAD" w:rsidP="00932DAD">
      <w:pPr>
        <w:jc w:val="both"/>
        <w:rPr>
          <w:rFonts w:ascii="Arial Narrow" w:hAnsi="Arial Narrow" w:cs="Arial"/>
        </w:rPr>
      </w:pPr>
      <w:r w:rsidRPr="00932DAD">
        <w:rPr>
          <w:rFonts w:ascii="Arial Narrow" w:hAnsi="Arial Narrow" w:cs="Arial"/>
        </w:rPr>
        <w:t>Možné odpady při stavbě :</w:t>
      </w:r>
    </w:p>
    <w:p w:rsidR="00932DAD" w:rsidRPr="00932DAD" w:rsidRDefault="00932DAD" w:rsidP="00932DAD">
      <w:pPr>
        <w:spacing w:before="120"/>
        <w:rPr>
          <w:rFonts w:ascii="Arial Narrow" w:hAnsi="Arial Narrow" w:cs="Arial"/>
        </w:rPr>
      </w:pPr>
      <w:r w:rsidRPr="00932DAD">
        <w:rPr>
          <w:rFonts w:ascii="Arial Narrow" w:hAnsi="Arial Narrow" w:cs="Arial"/>
        </w:rPr>
        <w:t>Katalog. č.</w:t>
      </w:r>
      <w:r w:rsidRPr="00932DAD">
        <w:rPr>
          <w:rFonts w:ascii="Arial Narrow" w:hAnsi="Arial Narrow" w:cs="Arial"/>
        </w:rPr>
        <w:tab/>
        <w:t>Název</w:t>
      </w:r>
      <w:r w:rsidRPr="00932DAD">
        <w:rPr>
          <w:rFonts w:ascii="Arial Narrow" w:hAnsi="Arial Narrow" w:cs="Arial"/>
        </w:rPr>
        <w:tab/>
      </w:r>
      <w:r w:rsidRPr="00932DAD">
        <w:rPr>
          <w:rFonts w:ascii="Arial Narrow" w:hAnsi="Arial Narrow" w:cs="Arial"/>
        </w:rPr>
        <w:tab/>
      </w:r>
      <w:r w:rsidRPr="00932DAD">
        <w:rPr>
          <w:rFonts w:ascii="Arial Narrow" w:hAnsi="Arial Narrow" w:cs="Arial"/>
        </w:rPr>
        <w:tab/>
      </w:r>
      <w:r w:rsidRPr="00932DAD">
        <w:rPr>
          <w:rFonts w:ascii="Arial Narrow" w:hAnsi="Arial Narrow" w:cs="Arial"/>
        </w:rPr>
        <w:tab/>
      </w:r>
      <w:r w:rsidRPr="00932DAD">
        <w:rPr>
          <w:rFonts w:ascii="Arial Narrow" w:hAnsi="Arial Narrow" w:cs="Arial"/>
        </w:rPr>
        <w:tab/>
      </w:r>
      <w:r w:rsidRPr="00932DAD">
        <w:rPr>
          <w:rFonts w:ascii="Arial Narrow" w:hAnsi="Arial Narrow" w:cs="Arial"/>
        </w:rPr>
        <w:tab/>
      </w:r>
    </w:p>
    <w:p w:rsidR="00932DAD" w:rsidRPr="00932DAD" w:rsidRDefault="00932DAD" w:rsidP="00932DAD">
      <w:pPr>
        <w:jc w:val="both"/>
        <w:rPr>
          <w:rFonts w:ascii="Arial Narrow" w:hAnsi="Arial Narrow" w:cs="Arial"/>
        </w:rPr>
      </w:pPr>
      <w:r w:rsidRPr="00932DAD">
        <w:rPr>
          <w:rFonts w:ascii="Arial Narrow" w:hAnsi="Arial Narrow" w:cs="Arial"/>
        </w:rPr>
        <w:t>17 09 04-O-smíšené stavební a demoliční odpady</w:t>
      </w:r>
    </w:p>
    <w:p w:rsidR="00932DAD" w:rsidRPr="00932DAD" w:rsidRDefault="00932DAD" w:rsidP="00932DAD">
      <w:pPr>
        <w:jc w:val="both"/>
        <w:rPr>
          <w:rFonts w:ascii="Arial Narrow" w:hAnsi="Arial Narrow" w:cs="Arial"/>
        </w:rPr>
      </w:pPr>
      <w:r w:rsidRPr="00932DAD">
        <w:rPr>
          <w:rFonts w:ascii="Arial Narrow" w:hAnsi="Arial Narrow" w:cs="Arial"/>
        </w:rPr>
        <w:t>17 04 05-O-železo a ocel</w:t>
      </w:r>
    </w:p>
    <w:p w:rsidR="00932DAD" w:rsidRPr="00932DAD" w:rsidRDefault="00932DAD" w:rsidP="00932DAD">
      <w:pPr>
        <w:jc w:val="both"/>
        <w:rPr>
          <w:rFonts w:ascii="Arial Narrow" w:hAnsi="Arial Narrow" w:cs="Arial"/>
        </w:rPr>
      </w:pPr>
      <w:r w:rsidRPr="00932DAD">
        <w:rPr>
          <w:rFonts w:ascii="Arial Narrow" w:hAnsi="Arial Narrow" w:cs="Arial"/>
        </w:rPr>
        <w:t>17 04 07-O-směsné kovy</w:t>
      </w:r>
    </w:p>
    <w:p w:rsidR="00932DAD" w:rsidRPr="00932DAD" w:rsidRDefault="00932DAD" w:rsidP="00932DAD">
      <w:pPr>
        <w:jc w:val="both"/>
        <w:rPr>
          <w:rFonts w:ascii="Arial Narrow" w:hAnsi="Arial Narrow" w:cs="Arial"/>
        </w:rPr>
      </w:pPr>
      <w:r w:rsidRPr="00932DAD">
        <w:rPr>
          <w:rFonts w:ascii="Arial Narrow" w:hAnsi="Arial Narrow" w:cs="Arial"/>
        </w:rPr>
        <w:t>17 04 11-O-kabely</w:t>
      </w:r>
    </w:p>
    <w:p w:rsidR="00932DAD" w:rsidRPr="00932DAD" w:rsidRDefault="00932DAD" w:rsidP="00932DAD">
      <w:pPr>
        <w:jc w:val="both"/>
        <w:rPr>
          <w:rFonts w:ascii="Arial Narrow" w:hAnsi="Arial Narrow" w:cs="Arial"/>
        </w:rPr>
      </w:pPr>
      <w:r w:rsidRPr="00932DAD">
        <w:rPr>
          <w:rFonts w:ascii="Arial Narrow" w:hAnsi="Arial Narrow" w:cs="Arial"/>
        </w:rPr>
        <w:t>17 06 04-O-izolační materiály</w:t>
      </w:r>
    </w:p>
    <w:p w:rsidR="00932DAD" w:rsidRPr="00932DAD" w:rsidRDefault="00932DAD" w:rsidP="00932DAD">
      <w:pPr>
        <w:ind w:firstLine="708"/>
        <w:jc w:val="both"/>
        <w:rPr>
          <w:rFonts w:ascii="Arial Narrow" w:hAnsi="Arial Narrow" w:cs="Arial"/>
        </w:rPr>
      </w:pPr>
      <w:r w:rsidRPr="00932DAD">
        <w:rPr>
          <w:rFonts w:ascii="Arial Narrow" w:hAnsi="Arial Narrow" w:cs="Arial"/>
        </w:rPr>
        <w:t>Při revizích a běžných opravách bude s odpady nakládáno stejným způsobem jako při realizaci stavby. Vzniklé odpady budou likvidovány resp. zneškodněny v souladu se zák. č. 185/2001 Sb.</w:t>
      </w:r>
    </w:p>
    <w:p w:rsidR="00932DAD" w:rsidRPr="00932DAD" w:rsidRDefault="00932DAD" w:rsidP="00932DAD">
      <w:pPr>
        <w:ind w:firstLine="708"/>
        <w:jc w:val="both"/>
        <w:rPr>
          <w:rFonts w:ascii="Arial Narrow" w:hAnsi="Arial Narrow" w:cs="Arial"/>
        </w:rPr>
      </w:pPr>
      <w:r w:rsidRPr="00932DAD">
        <w:rPr>
          <w:rFonts w:ascii="Arial Narrow" w:hAnsi="Arial Narrow" w:cs="Arial"/>
        </w:rPr>
        <w:t>Evidence vzniklých odpadů při stavbě bude vedena původcem odpadů, tj. prováděcí firmou, dle vyhl. 383/2001 Sb.</w:t>
      </w:r>
    </w:p>
    <w:p w:rsidR="00932DAD" w:rsidRPr="00932DAD" w:rsidRDefault="00932DAD" w:rsidP="00932DAD">
      <w:pPr>
        <w:pStyle w:val="Zkladntext3"/>
        <w:rPr>
          <w:rFonts w:ascii="Arial Narrow" w:hAnsi="Arial Narrow" w:cs="Arial"/>
          <w:caps/>
          <w:sz w:val="20"/>
          <w:szCs w:val="20"/>
        </w:rPr>
      </w:pPr>
    </w:p>
    <w:p w:rsidR="00932DAD" w:rsidRPr="00932DAD" w:rsidRDefault="00932DAD" w:rsidP="00932DAD">
      <w:pPr>
        <w:rPr>
          <w:rFonts w:ascii="Arial Narrow" w:hAnsi="Arial Narrow" w:cs="Arial"/>
          <w:b/>
          <w:sz w:val="22"/>
          <w:szCs w:val="22"/>
        </w:rPr>
      </w:pPr>
      <w:r w:rsidRPr="00932DAD">
        <w:rPr>
          <w:rFonts w:ascii="Arial Narrow" w:hAnsi="Arial Narrow" w:cs="Arial"/>
          <w:b/>
          <w:sz w:val="22"/>
          <w:szCs w:val="22"/>
        </w:rPr>
        <w:t xml:space="preserve">O.  Závěr </w:t>
      </w:r>
    </w:p>
    <w:p w:rsidR="00932DAD" w:rsidRPr="00932DAD" w:rsidRDefault="00932DAD" w:rsidP="00932DAD">
      <w:pPr>
        <w:rPr>
          <w:rFonts w:ascii="Arial Narrow" w:hAnsi="Arial Narrow" w:cs="Arial"/>
        </w:rPr>
      </w:pPr>
      <w:r w:rsidRPr="00932DAD">
        <w:rPr>
          <w:rFonts w:ascii="Arial Narrow" w:hAnsi="Arial Narrow" w:cs="Arial"/>
        </w:rPr>
        <w:t xml:space="preserve">Všechny práce musí být provedeny v souladu s platnými bezpečnostními předpisy a normami. </w:t>
      </w:r>
    </w:p>
    <w:p w:rsidR="00932DAD" w:rsidRPr="00932DAD" w:rsidRDefault="00932DAD" w:rsidP="00932DAD">
      <w:pPr>
        <w:pStyle w:val="Zkladntext"/>
        <w:ind w:firstLine="708"/>
        <w:jc w:val="both"/>
        <w:rPr>
          <w:rFonts w:ascii="Arial Narrow" w:hAnsi="Arial Narrow" w:cs="Arial"/>
        </w:rPr>
      </w:pPr>
      <w:r w:rsidRPr="00932DAD">
        <w:rPr>
          <w:rFonts w:ascii="Arial Narrow" w:hAnsi="Arial Narrow" w:cs="Arial"/>
        </w:rPr>
        <w:t xml:space="preserve">Veškeré práce musí být dodavatelem zkoordinovány s demontáží a montáží technologického zařízení a systému měření a regulace. Po dokončení prací budou prostory, ve kterých byly prováděny montážní práce vyklizeny. </w:t>
      </w:r>
    </w:p>
    <w:p w:rsidR="00932DAD" w:rsidRPr="00932DAD" w:rsidRDefault="00932DAD" w:rsidP="00932DAD">
      <w:pPr>
        <w:ind w:firstLine="709"/>
        <w:jc w:val="both"/>
        <w:rPr>
          <w:rFonts w:ascii="Arial Narrow" w:hAnsi="Arial Narrow" w:cs="Arial"/>
          <w:snapToGrid w:val="0"/>
        </w:rPr>
      </w:pPr>
      <w:r w:rsidRPr="00932DAD">
        <w:rPr>
          <w:rFonts w:ascii="Arial Narrow" w:hAnsi="Arial Narrow" w:cs="Arial"/>
          <w:snapToGrid w:val="0"/>
        </w:rPr>
        <w:t>Projektant předpokládá, že účastník výběrového řízení je odborně způsobilá stavební firma a proto odpovědností účastníka výběrového řízení je, aby přesně stanovil rozsah prací prostřednictvím prozkoumání a prodiskutování veškeré dokumentace s příslušnými stranami. Při změně v projetu navrženého řešení, komponentů atd. montážní firmou, nese tato odpovědnost za projektové řešení a funkčnost systému.</w:t>
      </w:r>
    </w:p>
    <w:p w:rsidR="00932DAD" w:rsidRDefault="00932DAD" w:rsidP="00932DAD">
      <w:pPr>
        <w:pStyle w:val="Zhlav"/>
        <w:jc w:val="both"/>
        <w:rPr>
          <w:rFonts w:ascii="Arial" w:hAnsi="Arial" w:cs="Arial"/>
          <w:sz w:val="24"/>
          <w:szCs w:val="24"/>
        </w:rPr>
      </w:pPr>
    </w:p>
    <w:p w:rsidR="00EF018D" w:rsidRDefault="00EF018D" w:rsidP="00932DAD">
      <w:pPr>
        <w:pStyle w:val="Zhlav"/>
        <w:jc w:val="both"/>
        <w:rPr>
          <w:rFonts w:ascii="Arial" w:hAnsi="Arial" w:cs="Arial"/>
          <w:sz w:val="24"/>
          <w:szCs w:val="24"/>
        </w:rPr>
      </w:pPr>
    </w:p>
    <w:p w:rsidR="00EF018D" w:rsidRDefault="00EF018D" w:rsidP="00932DAD">
      <w:pPr>
        <w:pStyle w:val="Zhlav"/>
        <w:jc w:val="both"/>
        <w:rPr>
          <w:rFonts w:ascii="Arial" w:hAnsi="Arial" w:cs="Arial"/>
          <w:sz w:val="24"/>
          <w:szCs w:val="24"/>
        </w:rPr>
      </w:pPr>
    </w:p>
    <w:p w:rsidR="00DE535C" w:rsidRDefault="00DE535C" w:rsidP="00932DAD">
      <w:pPr>
        <w:pStyle w:val="Zhlav"/>
        <w:jc w:val="both"/>
        <w:rPr>
          <w:rFonts w:ascii="Arial" w:hAnsi="Arial" w:cs="Arial"/>
          <w:sz w:val="24"/>
          <w:szCs w:val="24"/>
        </w:rPr>
      </w:pPr>
      <w:bookmarkStart w:id="7" w:name="_GoBack"/>
      <w:bookmarkEnd w:id="7"/>
    </w:p>
    <w:p w:rsidR="00EF018D" w:rsidRDefault="00EF018D" w:rsidP="00932DAD">
      <w:pPr>
        <w:pStyle w:val="Zhlav"/>
        <w:jc w:val="both"/>
        <w:rPr>
          <w:rFonts w:ascii="Arial" w:hAnsi="Arial" w:cs="Arial"/>
          <w:sz w:val="24"/>
          <w:szCs w:val="24"/>
        </w:rPr>
      </w:pPr>
    </w:p>
    <w:p w:rsidR="00EF018D" w:rsidRDefault="00EF018D" w:rsidP="00932DAD">
      <w:pPr>
        <w:pStyle w:val="Zhlav"/>
        <w:jc w:val="both"/>
        <w:rPr>
          <w:rFonts w:ascii="Arial" w:hAnsi="Arial" w:cs="Arial"/>
          <w:sz w:val="24"/>
          <w:szCs w:val="24"/>
        </w:rPr>
      </w:pPr>
    </w:p>
    <w:p w:rsidR="00EF018D" w:rsidRPr="00BC1E7A" w:rsidRDefault="00EF018D" w:rsidP="00932DAD">
      <w:pPr>
        <w:pStyle w:val="Zhlav"/>
        <w:jc w:val="both"/>
        <w:rPr>
          <w:rFonts w:ascii="Arial" w:hAnsi="Arial" w:cs="Arial"/>
          <w:sz w:val="24"/>
          <w:szCs w:val="24"/>
        </w:rPr>
      </w:pPr>
    </w:p>
    <w:p w:rsidR="00C24553" w:rsidRDefault="00C24553" w:rsidP="00C24553">
      <w:pPr>
        <w:pStyle w:val="Zkladntext"/>
        <w:jc w:val="both"/>
        <w:rPr>
          <w:rFonts w:ascii="Arial Narrow" w:hAnsi="Arial Narrow"/>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203"/>
        <w:gridCol w:w="6643"/>
        <w:gridCol w:w="1698"/>
      </w:tblGrid>
      <w:tr w:rsidR="00C24553" w:rsidRPr="00426652" w:rsidTr="00B83597">
        <w:tc>
          <w:tcPr>
            <w:tcW w:w="9544" w:type="dxa"/>
            <w:gridSpan w:val="3"/>
            <w:tcBorders>
              <w:left w:val="single" w:sz="4" w:space="0" w:color="auto"/>
            </w:tcBorders>
          </w:tcPr>
          <w:p w:rsidR="002C7BB3" w:rsidRPr="001D09FE" w:rsidRDefault="00C24553" w:rsidP="00B83597">
            <w:pPr>
              <w:pStyle w:val="Zkladntext"/>
              <w:rPr>
                <w:rFonts w:ascii="Arial Narrow" w:hAnsi="Arial Narrow"/>
                <w:b/>
                <w:sz w:val="28"/>
                <w:szCs w:val="28"/>
              </w:rPr>
            </w:pPr>
            <w:r w:rsidRPr="001D09FE">
              <w:rPr>
                <w:rFonts w:ascii="Arial Narrow" w:hAnsi="Arial Narrow"/>
                <w:b/>
                <w:sz w:val="28"/>
                <w:szCs w:val="28"/>
              </w:rPr>
              <w:t xml:space="preserve"> </w:t>
            </w:r>
          </w:p>
          <w:p w:rsidR="00C24553" w:rsidRPr="001D09FE" w:rsidRDefault="00C24553" w:rsidP="00B83597">
            <w:pPr>
              <w:pStyle w:val="Zkladntext"/>
              <w:rPr>
                <w:rFonts w:ascii="Arial Narrow" w:hAnsi="Arial Narrow"/>
                <w:b/>
                <w:sz w:val="28"/>
                <w:szCs w:val="28"/>
              </w:rPr>
            </w:pPr>
            <w:r w:rsidRPr="001D09FE">
              <w:rPr>
                <w:rFonts w:ascii="Arial Narrow" w:hAnsi="Arial Narrow"/>
                <w:b/>
                <w:sz w:val="28"/>
                <w:szCs w:val="28"/>
              </w:rPr>
              <w:t>SEZNAM DOKUMENTACE</w:t>
            </w:r>
          </w:p>
          <w:p w:rsidR="00C24553" w:rsidRPr="001D09FE" w:rsidRDefault="009663C7" w:rsidP="00B83597">
            <w:pPr>
              <w:pStyle w:val="Zkladntext"/>
              <w:rPr>
                <w:rFonts w:ascii="Arial Narrow" w:hAnsi="Arial Narrow"/>
                <w:b/>
                <w:color w:val="auto"/>
              </w:rPr>
            </w:pPr>
            <w:r>
              <w:rPr>
                <w:rFonts w:ascii="Arial Narrow" w:hAnsi="Arial Narrow"/>
                <w:b/>
              </w:rPr>
              <w:t>REKONSTRUKCE PLYNOVÉ KOTELNY V OBJEKTU  č.p. 2, na p.č. 147/2</w:t>
            </w:r>
            <w:r w:rsidR="00A711BB" w:rsidRPr="001D09FE">
              <w:rPr>
                <w:rFonts w:ascii="Arial Narrow" w:hAnsi="Arial Narrow"/>
                <w:b/>
              </w:rPr>
              <w:t xml:space="preserve"> </w:t>
            </w:r>
            <w:r w:rsidR="00C24553" w:rsidRPr="001D09FE">
              <w:rPr>
                <w:rFonts w:ascii="Arial Narrow" w:hAnsi="Arial Narrow"/>
                <w:b/>
                <w:color w:val="auto"/>
              </w:rPr>
              <w:t xml:space="preserve"> </w:t>
            </w:r>
          </w:p>
          <w:p w:rsidR="00C24553" w:rsidRPr="001D09FE" w:rsidRDefault="002C7BB3" w:rsidP="002D5F29">
            <w:pPr>
              <w:pStyle w:val="Zkladntext"/>
              <w:rPr>
                <w:rFonts w:ascii="Arial Narrow" w:hAnsi="Arial Narrow"/>
                <w:b/>
                <w:sz w:val="28"/>
                <w:szCs w:val="28"/>
              </w:rPr>
            </w:pPr>
            <w:r w:rsidRPr="001D09FE">
              <w:rPr>
                <w:rFonts w:ascii="Arial Narrow" w:hAnsi="Arial Narrow"/>
                <w:b/>
                <w:sz w:val="18"/>
                <w:szCs w:val="18"/>
              </w:rPr>
              <w:t xml:space="preserve"> </w:t>
            </w:r>
            <w:r w:rsidR="00C24553" w:rsidRPr="001D09FE">
              <w:rPr>
                <w:rFonts w:ascii="Arial Narrow" w:hAnsi="Arial Narrow"/>
                <w:b/>
                <w:sz w:val="18"/>
                <w:szCs w:val="18"/>
              </w:rPr>
              <w:t>D.</w:t>
            </w:r>
            <w:r w:rsidR="009663C7">
              <w:rPr>
                <w:rFonts w:ascii="Arial Narrow" w:hAnsi="Arial Narrow"/>
                <w:b/>
                <w:sz w:val="18"/>
                <w:szCs w:val="18"/>
              </w:rPr>
              <w:t>2.1</w:t>
            </w:r>
            <w:r w:rsidR="00C24553" w:rsidRPr="001D09FE">
              <w:rPr>
                <w:rFonts w:ascii="Arial Narrow" w:hAnsi="Arial Narrow"/>
                <w:b/>
                <w:sz w:val="18"/>
                <w:szCs w:val="18"/>
              </w:rPr>
              <w:tab/>
            </w:r>
            <w:r w:rsidR="00C24553" w:rsidRPr="001D09FE">
              <w:rPr>
                <w:rFonts w:ascii="Arial Narrow" w:hAnsi="Arial Narrow"/>
                <w:b/>
                <w:sz w:val="18"/>
                <w:szCs w:val="18"/>
              </w:rPr>
              <w:tab/>
              <w:t>TECHN</w:t>
            </w:r>
            <w:r w:rsidR="009663C7">
              <w:rPr>
                <w:rFonts w:ascii="Arial Narrow" w:hAnsi="Arial Narrow"/>
                <w:b/>
                <w:sz w:val="18"/>
                <w:szCs w:val="18"/>
              </w:rPr>
              <w:t xml:space="preserve">OLOGIE ZDROJE TEPLA </w:t>
            </w:r>
          </w:p>
        </w:tc>
      </w:tr>
      <w:tr w:rsidR="00C24553" w:rsidRPr="00426652" w:rsidTr="00B83597">
        <w:tc>
          <w:tcPr>
            <w:tcW w:w="1203" w:type="dxa"/>
            <w:tcBorders>
              <w:left w:val="single" w:sz="4" w:space="0" w:color="auto"/>
            </w:tcBorders>
          </w:tcPr>
          <w:p w:rsidR="00C24553" w:rsidRPr="00426652" w:rsidRDefault="00C24553" w:rsidP="00B83597">
            <w:pPr>
              <w:jc w:val="center"/>
              <w:rPr>
                <w:rFonts w:ascii="Arial Narrow" w:hAnsi="Arial Narrow"/>
              </w:rPr>
            </w:pPr>
            <w:r w:rsidRPr="00426652">
              <w:rPr>
                <w:rFonts w:ascii="Arial Narrow" w:hAnsi="Arial Narrow"/>
              </w:rPr>
              <w:t>Č.výkresu</w:t>
            </w:r>
          </w:p>
        </w:tc>
        <w:tc>
          <w:tcPr>
            <w:tcW w:w="6643" w:type="dxa"/>
          </w:tcPr>
          <w:p w:rsidR="00C24553" w:rsidRPr="00426652" w:rsidRDefault="00C24553" w:rsidP="00B83597">
            <w:pPr>
              <w:pStyle w:val="Nadpis1"/>
              <w:rPr>
                <w:rFonts w:ascii="Arial Narrow" w:hAnsi="Arial Narrow"/>
                <w:b/>
                <w:sz w:val="20"/>
              </w:rPr>
            </w:pPr>
          </w:p>
        </w:tc>
        <w:tc>
          <w:tcPr>
            <w:tcW w:w="1698" w:type="dxa"/>
          </w:tcPr>
          <w:p w:rsidR="00C24553" w:rsidRPr="00426652" w:rsidRDefault="00C24553" w:rsidP="00B83597">
            <w:pPr>
              <w:jc w:val="center"/>
              <w:rPr>
                <w:rFonts w:ascii="Arial Narrow" w:hAnsi="Arial Narrow"/>
              </w:rPr>
            </w:pPr>
            <w:r w:rsidRPr="00426652">
              <w:rPr>
                <w:rFonts w:ascii="Arial Narrow" w:hAnsi="Arial Narrow"/>
              </w:rPr>
              <w:t>Měřítko</w:t>
            </w:r>
          </w:p>
        </w:tc>
      </w:tr>
      <w:tr w:rsidR="00C24553" w:rsidRPr="00426652" w:rsidTr="00B83597">
        <w:tc>
          <w:tcPr>
            <w:tcW w:w="1203" w:type="dxa"/>
            <w:tcBorders>
              <w:left w:val="single" w:sz="4" w:space="0" w:color="auto"/>
            </w:tcBorders>
          </w:tcPr>
          <w:p w:rsidR="00C24553" w:rsidRPr="00426652" w:rsidRDefault="00C24553" w:rsidP="00B83597">
            <w:pPr>
              <w:jc w:val="center"/>
              <w:rPr>
                <w:rFonts w:ascii="Arial Narrow" w:hAnsi="Arial Narrow"/>
              </w:rPr>
            </w:pPr>
          </w:p>
        </w:tc>
        <w:tc>
          <w:tcPr>
            <w:tcW w:w="6643" w:type="dxa"/>
          </w:tcPr>
          <w:p w:rsidR="00C24553" w:rsidRPr="00426652" w:rsidRDefault="001406CD" w:rsidP="00B83597">
            <w:pPr>
              <w:pStyle w:val="Nadpis1"/>
              <w:rPr>
                <w:rFonts w:ascii="Arial Narrow" w:hAnsi="Arial Narrow"/>
                <w:b/>
                <w:sz w:val="20"/>
              </w:rPr>
            </w:pPr>
            <w:r>
              <w:rPr>
                <w:rFonts w:ascii="Arial Narrow" w:hAnsi="Arial Narrow"/>
                <w:b/>
                <w:sz w:val="20"/>
              </w:rPr>
              <w:t xml:space="preserve">Textová část </w:t>
            </w:r>
          </w:p>
        </w:tc>
        <w:tc>
          <w:tcPr>
            <w:tcW w:w="1698" w:type="dxa"/>
          </w:tcPr>
          <w:p w:rsidR="00C24553" w:rsidRPr="00426652" w:rsidRDefault="00C24553" w:rsidP="00B83597">
            <w:pPr>
              <w:jc w:val="center"/>
              <w:rPr>
                <w:rFonts w:ascii="Arial Narrow" w:hAnsi="Arial Narrow"/>
              </w:rPr>
            </w:pPr>
          </w:p>
        </w:tc>
      </w:tr>
      <w:tr w:rsidR="00C24553" w:rsidRPr="00426652" w:rsidTr="00B83597">
        <w:tc>
          <w:tcPr>
            <w:tcW w:w="1203" w:type="dxa"/>
            <w:tcBorders>
              <w:left w:val="single" w:sz="4" w:space="0" w:color="auto"/>
            </w:tcBorders>
          </w:tcPr>
          <w:p w:rsidR="00C24553" w:rsidRPr="00426652" w:rsidRDefault="00A711BB" w:rsidP="00A711BB">
            <w:pPr>
              <w:jc w:val="center"/>
              <w:rPr>
                <w:rFonts w:ascii="Arial Narrow" w:hAnsi="Arial Narrow"/>
              </w:rPr>
            </w:pPr>
            <w:r>
              <w:rPr>
                <w:rFonts w:ascii="Arial Narrow" w:hAnsi="Arial Narrow"/>
              </w:rPr>
              <w:t>1T</w:t>
            </w:r>
          </w:p>
        </w:tc>
        <w:tc>
          <w:tcPr>
            <w:tcW w:w="6643" w:type="dxa"/>
          </w:tcPr>
          <w:p w:rsidR="001406CD" w:rsidRPr="001406CD" w:rsidRDefault="00C24553" w:rsidP="009663C7">
            <w:pPr>
              <w:pStyle w:val="Nadpis1"/>
              <w:rPr>
                <w:sz w:val="20"/>
                <w:u w:val="none"/>
              </w:rPr>
            </w:pPr>
            <w:r w:rsidRPr="001406CD">
              <w:rPr>
                <w:rFonts w:ascii="Arial Narrow" w:hAnsi="Arial Narrow"/>
                <w:sz w:val="20"/>
                <w:u w:val="none"/>
              </w:rPr>
              <w:t>Technická zpráva</w:t>
            </w:r>
            <w:r w:rsidR="009663C7">
              <w:rPr>
                <w:rFonts w:ascii="Arial Narrow" w:hAnsi="Arial Narrow"/>
                <w:sz w:val="20"/>
                <w:u w:val="none"/>
              </w:rPr>
              <w:t xml:space="preserve">, přílohy : </w:t>
            </w:r>
          </w:p>
        </w:tc>
        <w:tc>
          <w:tcPr>
            <w:tcW w:w="1698" w:type="dxa"/>
          </w:tcPr>
          <w:p w:rsidR="00C24553" w:rsidRPr="00426652" w:rsidRDefault="00C24553" w:rsidP="00B83597">
            <w:pPr>
              <w:jc w:val="center"/>
              <w:rPr>
                <w:rFonts w:ascii="Arial Narrow" w:hAnsi="Arial Narrow"/>
              </w:rPr>
            </w:pPr>
          </w:p>
        </w:tc>
      </w:tr>
      <w:tr w:rsidR="0060239B" w:rsidRPr="00426652" w:rsidTr="00B83597">
        <w:tc>
          <w:tcPr>
            <w:tcW w:w="1203" w:type="dxa"/>
            <w:tcBorders>
              <w:left w:val="single" w:sz="4" w:space="0" w:color="auto"/>
            </w:tcBorders>
          </w:tcPr>
          <w:p w:rsidR="0060239B" w:rsidRDefault="00D24EE4" w:rsidP="00A711BB">
            <w:pPr>
              <w:jc w:val="center"/>
              <w:rPr>
                <w:rFonts w:ascii="Arial Narrow" w:hAnsi="Arial Narrow"/>
              </w:rPr>
            </w:pPr>
            <w:r>
              <w:rPr>
                <w:rFonts w:ascii="Arial Narrow" w:hAnsi="Arial Narrow"/>
              </w:rPr>
              <w:t>2T</w:t>
            </w:r>
          </w:p>
        </w:tc>
        <w:tc>
          <w:tcPr>
            <w:tcW w:w="6643" w:type="dxa"/>
          </w:tcPr>
          <w:p w:rsidR="0060239B" w:rsidRDefault="00D24EE4" w:rsidP="009663C7">
            <w:pPr>
              <w:pStyle w:val="Nadpis1"/>
              <w:rPr>
                <w:rFonts w:ascii="Arial Narrow" w:hAnsi="Arial Narrow"/>
                <w:sz w:val="20"/>
                <w:u w:val="none"/>
              </w:rPr>
            </w:pPr>
            <w:r w:rsidRPr="001406CD">
              <w:rPr>
                <w:rFonts w:ascii="Arial Narrow" w:hAnsi="Arial Narrow"/>
                <w:sz w:val="20"/>
                <w:u w:val="none"/>
              </w:rPr>
              <w:t xml:space="preserve">Výpočet tepelného výkonu </w:t>
            </w:r>
            <w:r w:rsidR="009663C7">
              <w:rPr>
                <w:rFonts w:ascii="Arial Narrow" w:hAnsi="Arial Narrow"/>
                <w:sz w:val="20"/>
                <w:u w:val="none"/>
              </w:rPr>
              <w:t xml:space="preserve">připojených </w:t>
            </w:r>
            <w:r w:rsidRPr="001406CD">
              <w:rPr>
                <w:rFonts w:ascii="Arial Narrow" w:hAnsi="Arial Narrow"/>
                <w:sz w:val="20"/>
                <w:u w:val="none"/>
              </w:rPr>
              <w:t>objekt</w:t>
            </w:r>
            <w:r w:rsidR="009663C7">
              <w:rPr>
                <w:rFonts w:ascii="Arial Narrow" w:hAnsi="Arial Narrow"/>
                <w:sz w:val="20"/>
                <w:u w:val="none"/>
              </w:rPr>
              <w:t>ů</w:t>
            </w:r>
            <w:r w:rsidRPr="001406CD">
              <w:rPr>
                <w:rFonts w:ascii="Arial Narrow" w:hAnsi="Arial Narrow"/>
                <w:sz w:val="20"/>
                <w:u w:val="none"/>
              </w:rPr>
              <w:t xml:space="preserve"> dle ČSN EN 12831</w:t>
            </w:r>
          </w:p>
          <w:p w:rsidR="0096464F" w:rsidRDefault="0096464F" w:rsidP="0096464F">
            <w:pPr>
              <w:rPr>
                <w:rFonts w:ascii="Arial Narrow" w:hAnsi="Arial Narrow"/>
              </w:rPr>
            </w:pPr>
            <w:r w:rsidRPr="0096464F">
              <w:rPr>
                <w:rFonts w:ascii="Arial Narrow" w:hAnsi="Arial Narrow"/>
              </w:rPr>
              <w:t>Objektč.p.1</w:t>
            </w:r>
          </w:p>
          <w:p w:rsidR="0096464F" w:rsidRDefault="0096464F" w:rsidP="0096464F">
            <w:pPr>
              <w:rPr>
                <w:rFonts w:ascii="Arial Narrow" w:hAnsi="Arial Narrow"/>
              </w:rPr>
            </w:pPr>
            <w:r>
              <w:rPr>
                <w:rFonts w:ascii="Arial Narrow" w:hAnsi="Arial Narrow"/>
              </w:rPr>
              <w:t>Objekt č.p. 2,3</w:t>
            </w:r>
          </w:p>
          <w:p w:rsidR="0096464F" w:rsidRPr="0096464F" w:rsidRDefault="0096464F" w:rsidP="0096464F">
            <w:r>
              <w:rPr>
                <w:rFonts w:ascii="Arial Narrow" w:hAnsi="Arial Narrow"/>
              </w:rPr>
              <w:t>Objekt č.p.39</w:t>
            </w:r>
          </w:p>
        </w:tc>
        <w:tc>
          <w:tcPr>
            <w:tcW w:w="1698" w:type="dxa"/>
          </w:tcPr>
          <w:p w:rsidR="0060239B" w:rsidRPr="00426652" w:rsidRDefault="0060239B" w:rsidP="00B83597">
            <w:pPr>
              <w:jc w:val="center"/>
              <w:rPr>
                <w:rFonts w:ascii="Arial Narrow" w:hAnsi="Arial Narrow"/>
              </w:rPr>
            </w:pPr>
          </w:p>
        </w:tc>
      </w:tr>
      <w:tr w:rsidR="00C24553" w:rsidRPr="00426652" w:rsidTr="00B83597">
        <w:tc>
          <w:tcPr>
            <w:tcW w:w="1203" w:type="dxa"/>
            <w:tcBorders>
              <w:left w:val="single" w:sz="4" w:space="0" w:color="auto"/>
            </w:tcBorders>
          </w:tcPr>
          <w:p w:rsidR="00C24553" w:rsidRPr="00426652" w:rsidRDefault="00D24EE4" w:rsidP="00A711BB">
            <w:pPr>
              <w:jc w:val="center"/>
              <w:rPr>
                <w:rFonts w:ascii="Arial Narrow" w:hAnsi="Arial Narrow"/>
              </w:rPr>
            </w:pPr>
            <w:r>
              <w:rPr>
                <w:rFonts w:ascii="Arial Narrow" w:hAnsi="Arial Narrow"/>
              </w:rPr>
              <w:t>3</w:t>
            </w:r>
            <w:r w:rsidR="00A711BB">
              <w:rPr>
                <w:rFonts w:ascii="Arial Narrow" w:hAnsi="Arial Narrow"/>
              </w:rPr>
              <w:t>T</w:t>
            </w:r>
          </w:p>
        </w:tc>
        <w:tc>
          <w:tcPr>
            <w:tcW w:w="6643" w:type="dxa"/>
          </w:tcPr>
          <w:p w:rsidR="00C24553" w:rsidRPr="001406CD" w:rsidRDefault="006A4612" w:rsidP="006A4612">
            <w:pPr>
              <w:rPr>
                <w:rFonts w:ascii="Arial Narrow" w:hAnsi="Arial Narrow"/>
              </w:rPr>
            </w:pPr>
            <w:r w:rsidRPr="001F66CB">
              <w:rPr>
                <w:rFonts w:ascii="Arial Narrow" w:hAnsi="Arial Narrow" w:cs="Arial"/>
              </w:rPr>
              <w:t>Specifikace zařízení a materiálu</w:t>
            </w:r>
          </w:p>
        </w:tc>
        <w:tc>
          <w:tcPr>
            <w:tcW w:w="1698" w:type="dxa"/>
          </w:tcPr>
          <w:p w:rsidR="00C24553" w:rsidRPr="00426652" w:rsidRDefault="00C24553" w:rsidP="00B83597">
            <w:pPr>
              <w:jc w:val="center"/>
              <w:rPr>
                <w:rFonts w:ascii="Arial Narrow" w:hAnsi="Arial Narrow"/>
              </w:rPr>
            </w:pPr>
          </w:p>
        </w:tc>
      </w:tr>
      <w:tr w:rsidR="001406CD" w:rsidRPr="00426652" w:rsidTr="00B83597">
        <w:tc>
          <w:tcPr>
            <w:tcW w:w="1203" w:type="dxa"/>
            <w:tcBorders>
              <w:left w:val="single" w:sz="4" w:space="0" w:color="auto"/>
            </w:tcBorders>
          </w:tcPr>
          <w:p w:rsidR="001406CD" w:rsidRDefault="0096464F" w:rsidP="0096464F">
            <w:pPr>
              <w:jc w:val="center"/>
              <w:rPr>
                <w:rFonts w:ascii="Arial Narrow" w:hAnsi="Arial Narrow"/>
              </w:rPr>
            </w:pPr>
            <w:r>
              <w:rPr>
                <w:rFonts w:ascii="Arial Narrow" w:hAnsi="Arial Narrow"/>
              </w:rPr>
              <w:t>3T.1</w:t>
            </w:r>
          </w:p>
        </w:tc>
        <w:tc>
          <w:tcPr>
            <w:tcW w:w="6643" w:type="dxa"/>
          </w:tcPr>
          <w:p w:rsidR="001406CD" w:rsidRPr="001406CD" w:rsidRDefault="0096464F" w:rsidP="0096464F">
            <w:pPr>
              <w:pStyle w:val="Nadpis1"/>
              <w:rPr>
                <w:rFonts w:ascii="Arial Narrow" w:hAnsi="Arial Narrow"/>
                <w:sz w:val="20"/>
                <w:u w:val="none"/>
              </w:rPr>
            </w:pPr>
            <w:r>
              <w:rPr>
                <w:rFonts w:ascii="Arial Narrow" w:hAnsi="Arial Narrow"/>
                <w:sz w:val="20"/>
                <w:u w:val="none"/>
              </w:rPr>
              <w:t>Výkaz výměr ( elektronicky)</w:t>
            </w:r>
          </w:p>
        </w:tc>
        <w:tc>
          <w:tcPr>
            <w:tcW w:w="1698" w:type="dxa"/>
          </w:tcPr>
          <w:p w:rsidR="001406CD" w:rsidRPr="00426652" w:rsidRDefault="001406CD" w:rsidP="00B83597">
            <w:pPr>
              <w:jc w:val="center"/>
              <w:rPr>
                <w:rFonts w:ascii="Arial Narrow" w:hAnsi="Arial Narrow"/>
              </w:rPr>
            </w:pPr>
          </w:p>
        </w:tc>
      </w:tr>
      <w:tr w:rsidR="001406CD" w:rsidRPr="00426652" w:rsidTr="00B83597">
        <w:tc>
          <w:tcPr>
            <w:tcW w:w="1203" w:type="dxa"/>
            <w:tcBorders>
              <w:left w:val="single" w:sz="4" w:space="0" w:color="auto"/>
            </w:tcBorders>
          </w:tcPr>
          <w:p w:rsidR="001406CD" w:rsidRDefault="001406CD" w:rsidP="00A711BB">
            <w:pPr>
              <w:jc w:val="center"/>
              <w:rPr>
                <w:rFonts w:ascii="Arial Narrow" w:hAnsi="Arial Narrow"/>
              </w:rPr>
            </w:pPr>
          </w:p>
        </w:tc>
        <w:tc>
          <w:tcPr>
            <w:tcW w:w="6643" w:type="dxa"/>
          </w:tcPr>
          <w:p w:rsidR="001406CD" w:rsidRPr="001406CD" w:rsidRDefault="001406CD" w:rsidP="00A711BB">
            <w:pPr>
              <w:pStyle w:val="Nadpis1"/>
              <w:rPr>
                <w:rFonts w:ascii="Arial Narrow" w:hAnsi="Arial Narrow"/>
                <w:sz w:val="20"/>
                <w:u w:val="none"/>
              </w:rPr>
            </w:pPr>
          </w:p>
        </w:tc>
        <w:tc>
          <w:tcPr>
            <w:tcW w:w="1698" w:type="dxa"/>
          </w:tcPr>
          <w:p w:rsidR="001406CD" w:rsidRPr="00426652" w:rsidRDefault="001406CD" w:rsidP="00B83597">
            <w:pPr>
              <w:jc w:val="center"/>
              <w:rPr>
                <w:rFonts w:ascii="Arial Narrow" w:hAnsi="Arial Narrow"/>
              </w:rPr>
            </w:pPr>
          </w:p>
        </w:tc>
      </w:tr>
      <w:tr w:rsidR="00C24553" w:rsidRPr="00426652" w:rsidTr="00B83597">
        <w:tc>
          <w:tcPr>
            <w:tcW w:w="1203" w:type="dxa"/>
            <w:tcBorders>
              <w:left w:val="single" w:sz="4" w:space="0" w:color="auto"/>
            </w:tcBorders>
          </w:tcPr>
          <w:p w:rsidR="00C24553" w:rsidRDefault="00C24553" w:rsidP="00B83597">
            <w:pPr>
              <w:jc w:val="center"/>
              <w:rPr>
                <w:rFonts w:ascii="Arial Narrow" w:hAnsi="Arial Narrow"/>
              </w:rPr>
            </w:pPr>
          </w:p>
        </w:tc>
        <w:tc>
          <w:tcPr>
            <w:tcW w:w="6643" w:type="dxa"/>
          </w:tcPr>
          <w:p w:rsidR="00C24553" w:rsidRPr="001406CD" w:rsidRDefault="001406CD" w:rsidP="00B83597">
            <w:pPr>
              <w:pStyle w:val="Nadpis1"/>
              <w:rPr>
                <w:rFonts w:ascii="Arial Narrow" w:hAnsi="Arial Narrow"/>
                <w:b/>
                <w:sz w:val="20"/>
              </w:rPr>
            </w:pPr>
            <w:r w:rsidRPr="001406CD">
              <w:rPr>
                <w:rFonts w:ascii="Arial Narrow" w:hAnsi="Arial Narrow"/>
                <w:b/>
                <w:sz w:val="20"/>
              </w:rPr>
              <w:t xml:space="preserve">Výkresová část: </w:t>
            </w:r>
          </w:p>
        </w:tc>
        <w:tc>
          <w:tcPr>
            <w:tcW w:w="1698" w:type="dxa"/>
          </w:tcPr>
          <w:p w:rsidR="00C24553" w:rsidRPr="00426652" w:rsidRDefault="00C24553" w:rsidP="00B83597">
            <w:pPr>
              <w:jc w:val="center"/>
              <w:rPr>
                <w:rFonts w:ascii="Arial Narrow" w:hAnsi="Arial Narrow"/>
              </w:rPr>
            </w:pPr>
          </w:p>
        </w:tc>
      </w:tr>
      <w:tr w:rsidR="001E5B8C" w:rsidRPr="00426652" w:rsidTr="00B83597">
        <w:tc>
          <w:tcPr>
            <w:tcW w:w="1203" w:type="dxa"/>
            <w:tcBorders>
              <w:left w:val="single" w:sz="4" w:space="0" w:color="auto"/>
            </w:tcBorders>
          </w:tcPr>
          <w:p w:rsidR="001E5B8C" w:rsidRPr="00426652" w:rsidRDefault="00783F0F" w:rsidP="0096464F">
            <w:pPr>
              <w:jc w:val="center"/>
              <w:rPr>
                <w:rFonts w:ascii="Arial Narrow" w:hAnsi="Arial Narrow"/>
              </w:rPr>
            </w:pPr>
            <w:r>
              <w:rPr>
                <w:rFonts w:ascii="Arial Narrow" w:hAnsi="Arial Narrow"/>
              </w:rPr>
              <w:t>1T</w:t>
            </w:r>
          </w:p>
        </w:tc>
        <w:tc>
          <w:tcPr>
            <w:tcW w:w="6643" w:type="dxa"/>
          </w:tcPr>
          <w:p w:rsidR="001E5B8C" w:rsidRPr="001406CD" w:rsidRDefault="002D5F29" w:rsidP="002D5F29">
            <w:pPr>
              <w:pStyle w:val="Zhlav"/>
              <w:tabs>
                <w:tab w:val="clear" w:pos="4536"/>
                <w:tab w:val="clear" w:pos="9072"/>
              </w:tabs>
              <w:rPr>
                <w:rFonts w:ascii="Arial Narrow" w:hAnsi="Arial Narrow" w:cs="Arial"/>
              </w:rPr>
            </w:pPr>
            <w:r>
              <w:rPr>
                <w:rFonts w:ascii="Arial Narrow" w:hAnsi="Arial Narrow" w:cs="Arial"/>
              </w:rPr>
              <w:t>Situace –dispozice plynové kotelny, zásobované objektu</w:t>
            </w:r>
            <w:r w:rsidR="001E5B8C" w:rsidRPr="001406CD">
              <w:rPr>
                <w:rFonts w:ascii="Arial Narrow" w:hAnsi="Arial Narrow" w:cs="Arial"/>
              </w:rPr>
              <w:t xml:space="preserve"> </w:t>
            </w:r>
          </w:p>
        </w:tc>
        <w:tc>
          <w:tcPr>
            <w:tcW w:w="1698" w:type="dxa"/>
          </w:tcPr>
          <w:p w:rsidR="001E5B8C" w:rsidRDefault="001E5B8C" w:rsidP="002D5F29">
            <w:pPr>
              <w:jc w:val="center"/>
            </w:pPr>
            <w:r w:rsidRPr="00E57E6E">
              <w:rPr>
                <w:rFonts w:ascii="Arial Narrow" w:hAnsi="Arial Narrow"/>
              </w:rPr>
              <w:t>1:</w:t>
            </w:r>
            <w:r w:rsidR="002D5F29">
              <w:rPr>
                <w:rFonts w:ascii="Arial Narrow" w:hAnsi="Arial Narrow"/>
              </w:rPr>
              <w:t>-</w:t>
            </w:r>
          </w:p>
        </w:tc>
      </w:tr>
      <w:tr w:rsidR="00FF6C34" w:rsidRPr="00426652" w:rsidTr="00B83597">
        <w:tc>
          <w:tcPr>
            <w:tcW w:w="1203" w:type="dxa"/>
            <w:tcBorders>
              <w:left w:val="single" w:sz="4" w:space="0" w:color="auto"/>
            </w:tcBorders>
          </w:tcPr>
          <w:p w:rsidR="00FF6C34" w:rsidRPr="00426652" w:rsidRDefault="00FF6C34" w:rsidP="0096464F">
            <w:pPr>
              <w:jc w:val="center"/>
              <w:rPr>
                <w:rFonts w:ascii="Arial Narrow" w:hAnsi="Arial Narrow"/>
              </w:rPr>
            </w:pPr>
            <w:r>
              <w:rPr>
                <w:rFonts w:ascii="Arial Narrow" w:hAnsi="Arial Narrow"/>
              </w:rPr>
              <w:t>2T</w:t>
            </w:r>
          </w:p>
        </w:tc>
        <w:tc>
          <w:tcPr>
            <w:tcW w:w="6643" w:type="dxa"/>
          </w:tcPr>
          <w:p w:rsidR="00FF6C34" w:rsidRPr="001406CD" w:rsidRDefault="002D5F29" w:rsidP="002D5F29">
            <w:pPr>
              <w:pStyle w:val="Zhlav"/>
              <w:tabs>
                <w:tab w:val="clear" w:pos="4536"/>
                <w:tab w:val="clear" w:pos="9072"/>
              </w:tabs>
              <w:rPr>
                <w:rFonts w:ascii="Arial Narrow" w:hAnsi="Arial Narrow" w:cs="Arial"/>
              </w:rPr>
            </w:pPr>
            <w:r>
              <w:rPr>
                <w:rFonts w:ascii="Arial Narrow" w:hAnsi="Arial Narrow" w:cs="Arial"/>
              </w:rPr>
              <w:t>Půdorys 1.PP –stávající kotelna, demontáže</w:t>
            </w:r>
          </w:p>
        </w:tc>
        <w:tc>
          <w:tcPr>
            <w:tcW w:w="1698" w:type="dxa"/>
          </w:tcPr>
          <w:p w:rsidR="00FF6C34" w:rsidRDefault="00FF6C34" w:rsidP="00FF6C34">
            <w:pPr>
              <w:jc w:val="center"/>
            </w:pPr>
            <w:r w:rsidRPr="00E57E6E">
              <w:rPr>
                <w:rFonts w:ascii="Arial Narrow" w:hAnsi="Arial Narrow"/>
              </w:rPr>
              <w:t>1:</w:t>
            </w:r>
            <w:r>
              <w:rPr>
                <w:rFonts w:ascii="Arial Narrow" w:hAnsi="Arial Narrow"/>
              </w:rPr>
              <w:t>50</w:t>
            </w:r>
          </w:p>
        </w:tc>
      </w:tr>
      <w:tr w:rsidR="00FF6C34" w:rsidRPr="00426652" w:rsidTr="00B83597">
        <w:tc>
          <w:tcPr>
            <w:tcW w:w="1203" w:type="dxa"/>
            <w:tcBorders>
              <w:left w:val="single" w:sz="4" w:space="0" w:color="auto"/>
            </w:tcBorders>
          </w:tcPr>
          <w:p w:rsidR="00FF6C34" w:rsidRDefault="00FF6C34" w:rsidP="0096464F">
            <w:pPr>
              <w:jc w:val="center"/>
            </w:pPr>
            <w:r>
              <w:rPr>
                <w:rFonts w:ascii="Arial Narrow" w:hAnsi="Arial Narrow"/>
              </w:rPr>
              <w:t>3</w:t>
            </w:r>
            <w:r w:rsidRPr="00BB7EE5">
              <w:rPr>
                <w:rFonts w:ascii="Arial Narrow" w:hAnsi="Arial Narrow"/>
              </w:rPr>
              <w:t>T</w:t>
            </w:r>
          </w:p>
        </w:tc>
        <w:tc>
          <w:tcPr>
            <w:tcW w:w="6643" w:type="dxa"/>
          </w:tcPr>
          <w:p w:rsidR="00FF6C34" w:rsidRPr="001406CD" w:rsidRDefault="00FF6C34" w:rsidP="002D5F29">
            <w:pPr>
              <w:pStyle w:val="Zhlav"/>
              <w:tabs>
                <w:tab w:val="clear" w:pos="4536"/>
                <w:tab w:val="clear" w:pos="9072"/>
              </w:tabs>
              <w:rPr>
                <w:rFonts w:ascii="Arial Narrow" w:hAnsi="Arial Narrow" w:cs="Arial"/>
              </w:rPr>
            </w:pPr>
            <w:r w:rsidRPr="001406CD">
              <w:rPr>
                <w:rFonts w:ascii="Arial Narrow" w:hAnsi="Arial Narrow" w:cs="Arial"/>
              </w:rPr>
              <w:t>P</w:t>
            </w:r>
            <w:r w:rsidR="002D5F29">
              <w:rPr>
                <w:rFonts w:ascii="Arial Narrow" w:hAnsi="Arial Narrow" w:cs="Arial"/>
              </w:rPr>
              <w:t>lynová kotelna –půdorys</w:t>
            </w:r>
          </w:p>
        </w:tc>
        <w:tc>
          <w:tcPr>
            <w:tcW w:w="1698" w:type="dxa"/>
          </w:tcPr>
          <w:p w:rsidR="00FF6C34" w:rsidRDefault="00FF6C34" w:rsidP="002D5F29">
            <w:pPr>
              <w:jc w:val="center"/>
            </w:pPr>
            <w:r w:rsidRPr="00E57E6E">
              <w:rPr>
                <w:rFonts w:ascii="Arial Narrow" w:hAnsi="Arial Narrow"/>
              </w:rPr>
              <w:t>1:</w:t>
            </w:r>
            <w:r w:rsidR="002D5F29">
              <w:rPr>
                <w:rFonts w:ascii="Arial Narrow" w:hAnsi="Arial Narrow"/>
              </w:rPr>
              <w:t>25</w:t>
            </w:r>
          </w:p>
        </w:tc>
      </w:tr>
      <w:tr w:rsidR="00FF6C34" w:rsidRPr="00426652" w:rsidTr="00B83597">
        <w:tc>
          <w:tcPr>
            <w:tcW w:w="1203" w:type="dxa"/>
            <w:tcBorders>
              <w:left w:val="single" w:sz="4" w:space="0" w:color="auto"/>
            </w:tcBorders>
          </w:tcPr>
          <w:p w:rsidR="00FF6C34" w:rsidRDefault="00FF6C34" w:rsidP="0096464F">
            <w:pPr>
              <w:jc w:val="center"/>
            </w:pPr>
            <w:r>
              <w:rPr>
                <w:rFonts w:ascii="Arial Narrow" w:hAnsi="Arial Narrow"/>
              </w:rPr>
              <w:t>4</w:t>
            </w:r>
            <w:r w:rsidRPr="00BB7EE5">
              <w:rPr>
                <w:rFonts w:ascii="Arial Narrow" w:hAnsi="Arial Narrow"/>
              </w:rPr>
              <w:t>T</w:t>
            </w:r>
          </w:p>
        </w:tc>
        <w:tc>
          <w:tcPr>
            <w:tcW w:w="6643" w:type="dxa"/>
          </w:tcPr>
          <w:p w:rsidR="00FF6C34" w:rsidRPr="001406CD" w:rsidRDefault="002D5F29" w:rsidP="00FF6C34">
            <w:pPr>
              <w:pStyle w:val="Zhlav"/>
              <w:tabs>
                <w:tab w:val="clear" w:pos="4536"/>
                <w:tab w:val="clear" w:pos="9072"/>
              </w:tabs>
              <w:rPr>
                <w:rFonts w:ascii="Arial Narrow" w:hAnsi="Arial Narrow" w:cs="Arial"/>
              </w:rPr>
            </w:pPr>
            <w:r>
              <w:rPr>
                <w:rFonts w:ascii="Arial Narrow" w:hAnsi="Arial Narrow" w:cs="Arial"/>
              </w:rPr>
              <w:t>Schema zapojení kotelny</w:t>
            </w:r>
          </w:p>
        </w:tc>
        <w:tc>
          <w:tcPr>
            <w:tcW w:w="1698" w:type="dxa"/>
          </w:tcPr>
          <w:p w:rsidR="00FF6C34" w:rsidRDefault="00FF6C34" w:rsidP="002D5F29">
            <w:pPr>
              <w:jc w:val="center"/>
            </w:pPr>
            <w:r w:rsidRPr="00E57E6E">
              <w:rPr>
                <w:rFonts w:ascii="Arial Narrow" w:hAnsi="Arial Narrow"/>
              </w:rPr>
              <w:t>1:</w:t>
            </w:r>
            <w:r w:rsidR="002D5F29">
              <w:rPr>
                <w:rFonts w:ascii="Arial Narrow" w:hAnsi="Arial Narrow"/>
              </w:rPr>
              <w:t>-</w:t>
            </w:r>
          </w:p>
        </w:tc>
      </w:tr>
      <w:tr w:rsidR="00FF6C34" w:rsidRPr="00426652" w:rsidTr="00B83597">
        <w:tc>
          <w:tcPr>
            <w:tcW w:w="1203" w:type="dxa"/>
            <w:tcBorders>
              <w:left w:val="single" w:sz="4" w:space="0" w:color="auto"/>
            </w:tcBorders>
          </w:tcPr>
          <w:p w:rsidR="00FF6C34" w:rsidRDefault="00FF6C34" w:rsidP="0096464F">
            <w:pPr>
              <w:jc w:val="center"/>
            </w:pPr>
            <w:r>
              <w:rPr>
                <w:rFonts w:ascii="Arial Narrow" w:hAnsi="Arial Narrow"/>
              </w:rPr>
              <w:t>5</w:t>
            </w:r>
            <w:r w:rsidRPr="00987C39">
              <w:rPr>
                <w:rFonts w:ascii="Arial Narrow" w:hAnsi="Arial Narrow"/>
              </w:rPr>
              <w:t>T</w:t>
            </w:r>
          </w:p>
        </w:tc>
        <w:tc>
          <w:tcPr>
            <w:tcW w:w="6643" w:type="dxa"/>
          </w:tcPr>
          <w:p w:rsidR="00FF6C34" w:rsidRPr="001406CD" w:rsidRDefault="002D5F29" w:rsidP="00FF6C34">
            <w:pPr>
              <w:pStyle w:val="Zhlav"/>
              <w:tabs>
                <w:tab w:val="clear" w:pos="4536"/>
                <w:tab w:val="clear" w:pos="9072"/>
              </w:tabs>
              <w:rPr>
                <w:rFonts w:ascii="Arial Narrow" w:hAnsi="Arial Narrow" w:cs="Arial"/>
              </w:rPr>
            </w:pPr>
            <w:r>
              <w:rPr>
                <w:rFonts w:ascii="Arial Narrow" w:hAnsi="Arial Narrow" w:cs="Arial"/>
              </w:rPr>
              <w:t>Plynová kotelna-řez A-A</w:t>
            </w:r>
          </w:p>
        </w:tc>
        <w:tc>
          <w:tcPr>
            <w:tcW w:w="1698" w:type="dxa"/>
          </w:tcPr>
          <w:p w:rsidR="00FF6C34" w:rsidRDefault="00FF6C34" w:rsidP="002D5F29">
            <w:pPr>
              <w:jc w:val="center"/>
            </w:pPr>
            <w:r w:rsidRPr="00E57E6E">
              <w:rPr>
                <w:rFonts w:ascii="Arial Narrow" w:hAnsi="Arial Narrow"/>
              </w:rPr>
              <w:t>1:</w:t>
            </w:r>
            <w:r w:rsidR="002D5F29">
              <w:rPr>
                <w:rFonts w:ascii="Arial Narrow" w:hAnsi="Arial Narrow"/>
              </w:rPr>
              <w:t>25</w:t>
            </w:r>
          </w:p>
        </w:tc>
      </w:tr>
      <w:tr w:rsidR="00FF6C34" w:rsidRPr="00426652" w:rsidTr="00B83597">
        <w:tc>
          <w:tcPr>
            <w:tcW w:w="1203" w:type="dxa"/>
            <w:tcBorders>
              <w:left w:val="single" w:sz="4" w:space="0" w:color="auto"/>
            </w:tcBorders>
          </w:tcPr>
          <w:p w:rsidR="00FF6C34" w:rsidRDefault="00FF6C34" w:rsidP="0096464F">
            <w:pPr>
              <w:jc w:val="center"/>
            </w:pPr>
            <w:r>
              <w:rPr>
                <w:rFonts w:ascii="Arial Narrow" w:hAnsi="Arial Narrow"/>
              </w:rPr>
              <w:t>6</w:t>
            </w:r>
            <w:r w:rsidRPr="00987C39">
              <w:rPr>
                <w:rFonts w:ascii="Arial Narrow" w:hAnsi="Arial Narrow"/>
              </w:rPr>
              <w:t>T</w:t>
            </w:r>
          </w:p>
        </w:tc>
        <w:tc>
          <w:tcPr>
            <w:tcW w:w="6643" w:type="dxa"/>
          </w:tcPr>
          <w:p w:rsidR="00FF6C34" w:rsidRPr="001406CD" w:rsidRDefault="002D5F29" w:rsidP="002D5F29">
            <w:pPr>
              <w:pStyle w:val="Zhlav"/>
              <w:tabs>
                <w:tab w:val="clear" w:pos="4536"/>
                <w:tab w:val="clear" w:pos="9072"/>
              </w:tabs>
              <w:rPr>
                <w:rFonts w:ascii="Arial Narrow" w:hAnsi="Arial Narrow" w:cs="Arial"/>
              </w:rPr>
            </w:pPr>
            <w:r>
              <w:rPr>
                <w:rFonts w:ascii="Arial Narrow" w:hAnsi="Arial Narrow" w:cs="Arial"/>
              </w:rPr>
              <w:t>Plynová kotelna-řez B-B</w:t>
            </w:r>
          </w:p>
        </w:tc>
        <w:tc>
          <w:tcPr>
            <w:tcW w:w="1698" w:type="dxa"/>
          </w:tcPr>
          <w:p w:rsidR="00FF6C34" w:rsidRDefault="00FF6C34" w:rsidP="002D5F29">
            <w:pPr>
              <w:jc w:val="center"/>
            </w:pPr>
            <w:r w:rsidRPr="00E57E6E">
              <w:rPr>
                <w:rFonts w:ascii="Arial Narrow" w:hAnsi="Arial Narrow"/>
              </w:rPr>
              <w:t>1:</w:t>
            </w:r>
            <w:r w:rsidR="002D5F29">
              <w:rPr>
                <w:rFonts w:ascii="Arial Narrow" w:hAnsi="Arial Narrow"/>
              </w:rPr>
              <w:t>25</w:t>
            </w:r>
          </w:p>
        </w:tc>
      </w:tr>
      <w:tr w:rsidR="002D5F29" w:rsidRPr="00426652" w:rsidTr="00B83597">
        <w:tc>
          <w:tcPr>
            <w:tcW w:w="1203" w:type="dxa"/>
            <w:tcBorders>
              <w:left w:val="single" w:sz="4" w:space="0" w:color="auto"/>
            </w:tcBorders>
          </w:tcPr>
          <w:p w:rsidR="002D5F29" w:rsidRDefault="002D5F29" w:rsidP="002D5F29">
            <w:pPr>
              <w:jc w:val="center"/>
            </w:pPr>
            <w:r>
              <w:rPr>
                <w:rFonts w:ascii="Arial Narrow" w:hAnsi="Arial Narrow"/>
              </w:rPr>
              <w:t>7</w:t>
            </w:r>
            <w:r w:rsidRPr="00987C39">
              <w:rPr>
                <w:rFonts w:ascii="Arial Narrow" w:hAnsi="Arial Narrow"/>
              </w:rPr>
              <w:t>T</w:t>
            </w:r>
          </w:p>
        </w:tc>
        <w:tc>
          <w:tcPr>
            <w:tcW w:w="6643" w:type="dxa"/>
          </w:tcPr>
          <w:p w:rsidR="002D5F29" w:rsidRPr="001406CD" w:rsidRDefault="002D5F29" w:rsidP="002D5F29">
            <w:pPr>
              <w:pStyle w:val="Zhlav"/>
              <w:tabs>
                <w:tab w:val="clear" w:pos="4536"/>
                <w:tab w:val="clear" w:pos="9072"/>
              </w:tabs>
              <w:rPr>
                <w:rFonts w:ascii="Arial Narrow" w:hAnsi="Arial Narrow" w:cs="Arial"/>
              </w:rPr>
            </w:pPr>
            <w:r>
              <w:rPr>
                <w:rFonts w:ascii="Arial Narrow" w:hAnsi="Arial Narrow" w:cs="Arial"/>
              </w:rPr>
              <w:t>Plynová kotelna-úprava ZTI</w:t>
            </w:r>
          </w:p>
        </w:tc>
        <w:tc>
          <w:tcPr>
            <w:tcW w:w="1698" w:type="dxa"/>
          </w:tcPr>
          <w:p w:rsidR="002D5F29" w:rsidRDefault="002D5F29" w:rsidP="002D5F29">
            <w:pPr>
              <w:jc w:val="center"/>
            </w:pPr>
            <w:r w:rsidRPr="00E57E6E">
              <w:rPr>
                <w:rFonts w:ascii="Arial Narrow" w:hAnsi="Arial Narrow"/>
              </w:rPr>
              <w:t>1:</w:t>
            </w:r>
            <w:r>
              <w:rPr>
                <w:rFonts w:ascii="Arial Narrow" w:hAnsi="Arial Narrow"/>
              </w:rPr>
              <w:t>50</w:t>
            </w:r>
          </w:p>
        </w:tc>
      </w:tr>
      <w:tr w:rsidR="002D5F29" w:rsidRPr="00426652" w:rsidTr="00B83597">
        <w:tc>
          <w:tcPr>
            <w:tcW w:w="1203" w:type="dxa"/>
            <w:tcBorders>
              <w:left w:val="single" w:sz="4" w:space="0" w:color="auto"/>
            </w:tcBorders>
          </w:tcPr>
          <w:p w:rsidR="002D5F29" w:rsidRDefault="002D5F29" w:rsidP="002D5F29">
            <w:pPr>
              <w:jc w:val="center"/>
              <w:rPr>
                <w:rFonts w:ascii="Arial Narrow" w:hAnsi="Arial Narrow"/>
              </w:rPr>
            </w:pPr>
            <w:r>
              <w:rPr>
                <w:rFonts w:ascii="Arial Narrow" w:hAnsi="Arial Narrow"/>
              </w:rPr>
              <w:t>8T</w:t>
            </w:r>
          </w:p>
        </w:tc>
        <w:tc>
          <w:tcPr>
            <w:tcW w:w="6643" w:type="dxa"/>
          </w:tcPr>
          <w:p w:rsidR="002D5F29" w:rsidRPr="001406CD" w:rsidRDefault="002D5F29" w:rsidP="002D5F29">
            <w:pPr>
              <w:pStyle w:val="Zhlav"/>
              <w:tabs>
                <w:tab w:val="clear" w:pos="4536"/>
                <w:tab w:val="clear" w:pos="9072"/>
              </w:tabs>
              <w:rPr>
                <w:rFonts w:ascii="Arial Narrow" w:hAnsi="Arial Narrow" w:cs="Arial"/>
              </w:rPr>
            </w:pPr>
            <w:r>
              <w:rPr>
                <w:rFonts w:ascii="Arial Narrow" w:hAnsi="Arial Narrow" w:cs="Arial"/>
              </w:rPr>
              <w:t xml:space="preserve">Plynová kotelna-stavební úpravy </w:t>
            </w:r>
          </w:p>
        </w:tc>
        <w:tc>
          <w:tcPr>
            <w:tcW w:w="1698" w:type="dxa"/>
          </w:tcPr>
          <w:p w:rsidR="002D5F29" w:rsidRDefault="002D5F29" w:rsidP="002D5F29">
            <w:pPr>
              <w:jc w:val="center"/>
            </w:pPr>
            <w:r w:rsidRPr="00E57E6E">
              <w:rPr>
                <w:rFonts w:ascii="Arial Narrow" w:hAnsi="Arial Narrow"/>
              </w:rPr>
              <w:t>1:</w:t>
            </w:r>
            <w:r>
              <w:rPr>
                <w:rFonts w:ascii="Arial Narrow" w:hAnsi="Arial Narrow"/>
              </w:rPr>
              <w:t>50</w:t>
            </w:r>
          </w:p>
        </w:tc>
      </w:tr>
      <w:tr w:rsidR="002D5F29" w:rsidRPr="00426652" w:rsidTr="00B83597">
        <w:tc>
          <w:tcPr>
            <w:tcW w:w="1203" w:type="dxa"/>
            <w:tcBorders>
              <w:left w:val="single" w:sz="4" w:space="0" w:color="auto"/>
            </w:tcBorders>
          </w:tcPr>
          <w:p w:rsidR="002D5F29" w:rsidRDefault="002D5F29" w:rsidP="002D5F29">
            <w:pPr>
              <w:jc w:val="center"/>
            </w:pPr>
            <w:r>
              <w:rPr>
                <w:rFonts w:ascii="Arial Narrow" w:hAnsi="Arial Narrow"/>
              </w:rPr>
              <w:t>9</w:t>
            </w:r>
            <w:r w:rsidRPr="00987C39">
              <w:rPr>
                <w:rFonts w:ascii="Arial Narrow" w:hAnsi="Arial Narrow"/>
              </w:rPr>
              <w:t>T</w:t>
            </w:r>
          </w:p>
        </w:tc>
        <w:tc>
          <w:tcPr>
            <w:tcW w:w="6643" w:type="dxa"/>
          </w:tcPr>
          <w:p w:rsidR="002D5F29" w:rsidRPr="001406CD" w:rsidRDefault="002D5F29" w:rsidP="002D5F29">
            <w:pPr>
              <w:pStyle w:val="Zhlav"/>
              <w:tabs>
                <w:tab w:val="clear" w:pos="4536"/>
                <w:tab w:val="clear" w:pos="9072"/>
              </w:tabs>
              <w:rPr>
                <w:rFonts w:ascii="Arial Narrow" w:hAnsi="Arial Narrow" w:cs="Arial"/>
              </w:rPr>
            </w:pPr>
            <w:r>
              <w:rPr>
                <w:rFonts w:ascii="Arial Narrow" w:hAnsi="Arial Narrow" w:cs="Arial"/>
              </w:rPr>
              <w:t>Rozdělovač a sběrač topné vody</w:t>
            </w:r>
          </w:p>
        </w:tc>
        <w:tc>
          <w:tcPr>
            <w:tcW w:w="1698" w:type="dxa"/>
          </w:tcPr>
          <w:p w:rsidR="002D5F29" w:rsidRPr="00E57E6E" w:rsidRDefault="002D5F29" w:rsidP="002D5F29">
            <w:pPr>
              <w:jc w:val="center"/>
              <w:rPr>
                <w:rFonts w:ascii="Arial Narrow" w:hAnsi="Arial Narrow"/>
              </w:rPr>
            </w:pPr>
            <w:r>
              <w:rPr>
                <w:rFonts w:ascii="Arial Narrow" w:hAnsi="Arial Narrow"/>
              </w:rPr>
              <w:t>1:---</w:t>
            </w:r>
          </w:p>
        </w:tc>
      </w:tr>
      <w:tr w:rsidR="002D5F29" w:rsidRPr="00426652" w:rsidTr="00B83597">
        <w:tc>
          <w:tcPr>
            <w:tcW w:w="1203" w:type="dxa"/>
            <w:tcBorders>
              <w:left w:val="single" w:sz="4" w:space="0" w:color="auto"/>
            </w:tcBorders>
          </w:tcPr>
          <w:p w:rsidR="002D5F29" w:rsidRDefault="002D5F29" w:rsidP="002D5F29">
            <w:pPr>
              <w:jc w:val="center"/>
              <w:rPr>
                <w:rFonts w:ascii="Arial Narrow" w:hAnsi="Arial Narrow"/>
              </w:rPr>
            </w:pPr>
          </w:p>
        </w:tc>
        <w:tc>
          <w:tcPr>
            <w:tcW w:w="6643" w:type="dxa"/>
          </w:tcPr>
          <w:p w:rsidR="002D5F29" w:rsidRPr="001406CD" w:rsidRDefault="002D5F29" w:rsidP="002D5F29">
            <w:pPr>
              <w:pStyle w:val="Zhlav"/>
              <w:tabs>
                <w:tab w:val="clear" w:pos="4536"/>
                <w:tab w:val="clear" w:pos="9072"/>
              </w:tabs>
              <w:rPr>
                <w:rFonts w:ascii="Arial Narrow" w:hAnsi="Arial Narrow" w:cs="Arial"/>
              </w:rPr>
            </w:pPr>
          </w:p>
        </w:tc>
        <w:tc>
          <w:tcPr>
            <w:tcW w:w="1698" w:type="dxa"/>
          </w:tcPr>
          <w:p w:rsidR="002D5F29" w:rsidRDefault="002D5F29" w:rsidP="002D5F29">
            <w:pPr>
              <w:jc w:val="center"/>
            </w:pPr>
          </w:p>
        </w:tc>
      </w:tr>
    </w:tbl>
    <w:p w:rsidR="00C24553" w:rsidRDefault="00C24553" w:rsidP="001D069B">
      <w:pPr>
        <w:pStyle w:val="Zkladntext"/>
        <w:rPr>
          <w:rFonts w:ascii="Arial Narrow" w:hAnsi="Arial Narrow"/>
          <w:b/>
        </w:rPr>
      </w:pPr>
    </w:p>
    <w:p w:rsidR="002D5F29" w:rsidRDefault="002D5F29" w:rsidP="002D5F29">
      <w:pPr>
        <w:pStyle w:val="Zkladntext"/>
        <w:jc w:val="both"/>
        <w:rPr>
          <w:rFonts w:ascii="Arial Narrow" w:hAnsi="Arial Narrow"/>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203"/>
        <w:gridCol w:w="6643"/>
        <w:gridCol w:w="1698"/>
      </w:tblGrid>
      <w:tr w:rsidR="002D5F29" w:rsidRPr="00426652" w:rsidTr="007251B0">
        <w:tc>
          <w:tcPr>
            <w:tcW w:w="9544" w:type="dxa"/>
            <w:gridSpan w:val="3"/>
            <w:tcBorders>
              <w:left w:val="single" w:sz="4" w:space="0" w:color="auto"/>
            </w:tcBorders>
          </w:tcPr>
          <w:p w:rsidR="002D5F29" w:rsidRPr="001D09FE" w:rsidRDefault="002D5F29" w:rsidP="007251B0">
            <w:pPr>
              <w:pStyle w:val="Zkladntext"/>
              <w:rPr>
                <w:rFonts w:ascii="Arial Narrow" w:hAnsi="Arial Narrow"/>
                <w:b/>
                <w:sz w:val="28"/>
                <w:szCs w:val="28"/>
              </w:rPr>
            </w:pPr>
            <w:r w:rsidRPr="001D09FE">
              <w:rPr>
                <w:rFonts w:ascii="Arial Narrow" w:hAnsi="Arial Narrow"/>
                <w:b/>
                <w:sz w:val="28"/>
                <w:szCs w:val="28"/>
              </w:rPr>
              <w:t xml:space="preserve"> </w:t>
            </w:r>
          </w:p>
          <w:p w:rsidR="002D5F29" w:rsidRPr="001D09FE" w:rsidRDefault="002D5F29" w:rsidP="007251B0">
            <w:pPr>
              <w:pStyle w:val="Zkladntext"/>
              <w:rPr>
                <w:rFonts w:ascii="Arial Narrow" w:hAnsi="Arial Narrow"/>
                <w:b/>
                <w:sz w:val="28"/>
                <w:szCs w:val="28"/>
              </w:rPr>
            </w:pPr>
            <w:r w:rsidRPr="001D09FE">
              <w:rPr>
                <w:rFonts w:ascii="Arial Narrow" w:hAnsi="Arial Narrow"/>
                <w:b/>
                <w:sz w:val="28"/>
                <w:szCs w:val="28"/>
              </w:rPr>
              <w:t>SEZNAM DOKUMENTACE</w:t>
            </w:r>
          </w:p>
          <w:p w:rsidR="002D5F29" w:rsidRPr="001D09FE" w:rsidRDefault="002D5F29" w:rsidP="007251B0">
            <w:pPr>
              <w:pStyle w:val="Zkladntext"/>
              <w:rPr>
                <w:rFonts w:ascii="Arial Narrow" w:hAnsi="Arial Narrow"/>
                <w:b/>
                <w:color w:val="auto"/>
              </w:rPr>
            </w:pPr>
            <w:r>
              <w:rPr>
                <w:rFonts w:ascii="Arial Narrow" w:hAnsi="Arial Narrow"/>
                <w:b/>
              </w:rPr>
              <w:t>REKONSTRUKCE PLYNOVÉ KOTELNY V OBJEKTU  č.p. 2, na p.č. 147/2</w:t>
            </w:r>
            <w:r w:rsidRPr="001D09FE">
              <w:rPr>
                <w:rFonts w:ascii="Arial Narrow" w:hAnsi="Arial Narrow"/>
                <w:b/>
              </w:rPr>
              <w:t xml:space="preserve"> </w:t>
            </w:r>
            <w:r w:rsidRPr="001D09FE">
              <w:rPr>
                <w:rFonts w:ascii="Arial Narrow" w:hAnsi="Arial Narrow"/>
                <w:b/>
                <w:color w:val="auto"/>
              </w:rPr>
              <w:t xml:space="preserve"> </w:t>
            </w:r>
          </w:p>
          <w:p w:rsidR="002D5F29" w:rsidRPr="001D09FE" w:rsidRDefault="002D5F29" w:rsidP="002D5F29">
            <w:pPr>
              <w:pStyle w:val="Zkladntext"/>
              <w:rPr>
                <w:rFonts w:ascii="Arial Narrow" w:hAnsi="Arial Narrow"/>
                <w:b/>
                <w:sz w:val="28"/>
                <w:szCs w:val="28"/>
              </w:rPr>
            </w:pPr>
            <w:r w:rsidRPr="001D09FE">
              <w:rPr>
                <w:rFonts w:ascii="Arial Narrow" w:hAnsi="Arial Narrow"/>
                <w:b/>
                <w:sz w:val="18"/>
                <w:szCs w:val="18"/>
              </w:rPr>
              <w:t xml:space="preserve">  D.</w:t>
            </w:r>
            <w:r>
              <w:rPr>
                <w:rFonts w:ascii="Arial Narrow" w:hAnsi="Arial Narrow"/>
                <w:b/>
                <w:sz w:val="18"/>
                <w:szCs w:val="18"/>
              </w:rPr>
              <w:t>2.1</w:t>
            </w:r>
            <w:r w:rsidRPr="001D09FE">
              <w:rPr>
                <w:rFonts w:ascii="Arial Narrow" w:hAnsi="Arial Narrow"/>
                <w:b/>
                <w:sz w:val="18"/>
                <w:szCs w:val="18"/>
              </w:rPr>
              <w:tab/>
            </w:r>
            <w:r w:rsidRPr="001D09FE">
              <w:rPr>
                <w:rFonts w:ascii="Arial Narrow" w:hAnsi="Arial Narrow"/>
                <w:b/>
                <w:sz w:val="18"/>
                <w:szCs w:val="18"/>
              </w:rPr>
              <w:tab/>
              <w:t>TECHN</w:t>
            </w:r>
            <w:r>
              <w:rPr>
                <w:rFonts w:ascii="Arial Narrow" w:hAnsi="Arial Narrow"/>
                <w:b/>
                <w:sz w:val="18"/>
                <w:szCs w:val="18"/>
              </w:rPr>
              <w:t xml:space="preserve">OLOGIE ZDROJE TEPLA </w:t>
            </w:r>
          </w:p>
        </w:tc>
      </w:tr>
      <w:tr w:rsidR="002D5F29" w:rsidRPr="00426652" w:rsidTr="007251B0">
        <w:tc>
          <w:tcPr>
            <w:tcW w:w="1203" w:type="dxa"/>
            <w:tcBorders>
              <w:left w:val="single" w:sz="4" w:space="0" w:color="auto"/>
            </w:tcBorders>
          </w:tcPr>
          <w:p w:rsidR="002D5F29" w:rsidRPr="00426652" w:rsidRDefault="002D5F29" w:rsidP="007251B0">
            <w:pPr>
              <w:jc w:val="center"/>
              <w:rPr>
                <w:rFonts w:ascii="Arial Narrow" w:hAnsi="Arial Narrow"/>
              </w:rPr>
            </w:pPr>
            <w:r w:rsidRPr="00426652">
              <w:rPr>
                <w:rFonts w:ascii="Arial Narrow" w:hAnsi="Arial Narrow"/>
              </w:rPr>
              <w:t>Č.výkresu</w:t>
            </w:r>
          </w:p>
        </w:tc>
        <w:tc>
          <w:tcPr>
            <w:tcW w:w="6643" w:type="dxa"/>
          </w:tcPr>
          <w:p w:rsidR="002D5F29" w:rsidRPr="00426652" w:rsidRDefault="002D5F29" w:rsidP="007251B0">
            <w:pPr>
              <w:pStyle w:val="Nadpis1"/>
              <w:rPr>
                <w:rFonts w:ascii="Arial Narrow" w:hAnsi="Arial Narrow"/>
                <w:b/>
                <w:sz w:val="20"/>
              </w:rPr>
            </w:pPr>
          </w:p>
        </w:tc>
        <w:tc>
          <w:tcPr>
            <w:tcW w:w="1698" w:type="dxa"/>
          </w:tcPr>
          <w:p w:rsidR="002D5F29" w:rsidRPr="00426652" w:rsidRDefault="002D5F29" w:rsidP="007251B0">
            <w:pPr>
              <w:jc w:val="center"/>
              <w:rPr>
                <w:rFonts w:ascii="Arial Narrow" w:hAnsi="Arial Narrow"/>
              </w:rPr>
            </w:pPr>
            <w:r w:rsidRPr="00426652">
              <w:rPr>
                <w:rFonts w:ascii="Arial Narrow" w:hAnsi="Arial Narrow"/>
              </w:rPr>
              <w:t>Měřítko</w:t>
            </w:r>
          </w:p>
        </w:tc>
      </w:tr>
      <w:tr w:rsidR="002D5F29" w:rsidRPr="00426652" w:rsidTr="007251B0">
        <w:tc>
          <w:tcPr>
            <w:tcW w:w="1203" w:type="dxa"/>
            <w:tcBorders>
              <w:left w:val="single" w:sz="4" w:space="0" w:color="auto"/>
            </w:tcBorders>
          </w:tcPr>
          <w:p w:rsidR="002D5F29" w:rsidRPr="00426652" w:rsidRDefault="002D5F29" w:rsidP="007251B0">
            <w:pPr>
              <w:jc w:val="center"/>
              <w:rPr>
                <w:rFonts w:ascii="Arial Narrow" w:hAnsi="Arial Narrow"/>
              </w:rPr>
            </w:pPr>
          </w:p>
        </w:tc>
        <w:tc>
          <w:tcPr>
            <w:tcW w:w="6643" w:type="dxa"/>
          </w:tcPr>
          <w:p w:rsidR="002D5F29" w:rsidRPr="00426652" w:rsidRDefault="002D5F29" w:rsidP="007251B0">
            <w:pPr>
              <w:pStyle w:val="Nadpis1"/>
              <w:rPr>
                <w:rFonts w:ascii="Arial Narrow" w:hAnsi="Arial Narrow"/>
                <w:b/>
                <w:sz w:val="20"/>
              </w:rPr>
            </w:pPr>
            <w:r>
              <w:rPr>
                <w:rFonts w:ascii="Arial Narrow" w:hAnsi="Arial Narrow"/>
                <w:b/>
                <w:sz w:val="20"/>
              </w:rPr>
              <w:t xml:space="preserve">Textová část </w:t>
            </w:r>
          </w:p>
        </w:tc>
        <w:tc>
          <w:tcPr>
            <w:tcW w:w="1698" w:type="dxa"/>
          </w:tcPr>
          <w:p w:rsidR="002D5F29" w:rsidRPr="00426652" w:rsidRDefault="002D5F29" w:rsidP="007251B0">
            <w:pPr>
              <w:jc w:val="center"/>
              <w:rPr>
                <w:rFonts w:ascii="Arial Narrow" w:hAnsi="Arial Narrow"/>
              </w:rPr>
            </w:pPr>
          </w:p>
        </w:tc>
      </w:tr>
      <w:tr w:rsidR="002D5F29" w:rsidRPr="00426652" w:rsidTr="007251B0">
        <w:tc>
          <w:tcPr>
            <w:tcW w:w="1203" w:type="dxa"/>
            <w:tcBorders>
              <w:left w:val="single" w:sz="4" w:space="0" w:color="auto"/>
            </w:tcBorders>
          </w:tcPr>
          <w:p w:rsidR="002D5F29" w:rsidRPr="00426652" w:rsidRDefault="002D5F29" w:rsidP="007251B0">
            <w:pPr>
              <w:jc w:val="center"/>
              <w:rPr>
                <w:rFonts w:ascii="Arial Narrow" w:hAnsi="Arial Narrow"/>
              </w:rPr>
            </w:pPr>
            <w:r>
              <w:rPr>
                <w:rFonts w:ascii="Arial Narrow" w:hAnsi="Arial Narrow"/>
              </w:rPr>
              <w:t>1T</w:t>
            </w:r>
          </w:p>
        </w:tc>
        <w:tc>
          <w:tcPr>
            <w:tcW w:w="6643" w:type="dxa"/>
          </w:tcPr>
          <w:p w:rsidR="002D5F29" w:rsidRPr="001406CD" w:rsidRDefault="002D5F29" w:rsidP="007251B0">
            <w:pPr>
              <w:pStyle w:val="Nadpis1"/>
              <w:rPr>
                <w:sz w:val="20"/>
                <w:u w:val="none"/>
              </w:rPr>
            </w:pPr>
            <w:r w:rsidRPr="001406CD">
              <w:rPr>
                <w:rFonts w:ascii="Arial Narrow" w:hAnsi="Arial Narrow"/>
                <w:sz w:val="20"/>
                <w:u w:val="none"/>
              </w:rPr>
              <w:t>Technická zpráva</w:t>
            </w:r>
            <w:r>
              <w:rPr>
                <w:rFonts w:ascii="Arial Narrow" w:hAnsi="Arial Narrow"/>
                <w:sz w:val="20"/>
                <w:u w:val="none"/>
              </w:rPr>
              <w:t xml:space="preserve">, přílohy : </w:t>
            </w:r>
          </w:p>
        </w:tc>
        <w:tc>
          <w:tcPr>
            <w:tcW w:w="1698" w:type="dxa"/>
          </w:tcPr>
          <w:p w:rsidR="002D5F29" w:rsidRPr="00426652" w:rsidRDefault="002D5F29" w:rsidP="007251B0">
            <w:pPr>
              <w:jc w:val="center"/>
              <w:rPr>
                <w:rFonts w:ascii="Arial Narrow" w:hAnsi="Arial Narrow"/>
              </w:rPr>
            </w:pPr>
          </w:p>
        </w:tc>
      </w:tr>
      <w:tr w:rsidR="002D5F29" w:rsidRPr="00426652" w:rsidTr="007251B0">
        <w:tc>
          <w:tcPr>
            <w:tcW w:w="1203" w:type="dxa"/>
            <w:tcBorders>
              <w:left w:val="single" w:sz="4" w:space="0" w:color="auto"/>
            </w:tcBorders>
          </w:tcPr>
          <w:p w:rsidR="002D5F29" w:rsidRDefault="002D5F29" w:rsidP="007251B0">
            <w:pPr>
              <w:jc w:val="center"/>
              <w:rPr>
                <w:rFonts w:ascii="Arial Narrow" w:hAnsi="Arial Narrow"/>
              </w:rPr>
            </w:pPr>
            <w:r>
              <w:rPr>
                <w:rFonts w:ascii="Arial Narrow" w:hAnsi="Arial Narrow"/>
              </w:rPr>
              <w:t>2T</w:t>
            </w:r>
          </w:p>
        </w:tc>
        <w:tc>
          <w:tcPr>
            <w:tcW w:w="6643" w:type="dxa"/>
          </w:tcPr>
          <w:p w:rsidR="002D5F29" w:rsidRDefault="002D5F29" w:rsidP="007251B0">
            <w:pPr>
              <w:pStyle w:val="Nadpis1"/>
              <w:rPr>
                <w:rFonts w:ascii="Arial Narrow" w:hAnsi="Arial Narrow"/>
                <w:sz w:val="20"/>
                <w:u w:val="none"/>
              </w:rPr>
            </w:pPr>
            <w:r w:rsidRPr="001406CD">
              <w:rPr>
                <w:rFonts w:ascii="Arial Narrow" w:hAnsi="Arial Narrow"/>
                <w:sz w:val="20"/>
                <w:u w:val="none"/>
              </w:rPr>
              <w:t xml:space="preserve">Výpočet tepelného výkonu </w:t>
            </w:r>
            <w:r>
              <w:rPr>
                <w:rFonts w:ascii="Arial Narrow" w:hAnsi="Arial Narrow"/>
                <w:sz w:val="20"/>
                <w:u w:val="none"/>
              </w:rPr>
              <w:t xml:space="preserve">připojených </w:t>
            </w:r>
            <w:r w:rsidRPr="001406CD">
              <w:rPr>
                <w:rFonts w:ascii="Arial Narrow" w:hAnsi="Arial Narrow"/>
                <w:sz w:val="20"/>
                <w:u w:val="none"/>
              </w:rPr>
              <w:t>objekt</w:t>
            </w:r>
            <w:r>
              <w:rPr>
                <w:rFonts w:ascii="Arial Narrow" w:hAnsi="Arial Narrow"/>
                <w:sz w:val="20"/>
                <w:u w:val="none"/>
              </w:rPr>
              <w:t>ů</w:t>
            </w:r>
            <w:r w:rsidRPr="001406CD">
              <w:rPr>
                <w:rFonts w:ascii="Arial Narrow" w:hAnsi="Arial Narrow"/>
                <w:sz w:val="20"/>
                <w:u w:val="none"/>
              </w:rPr>
              <w:t xml:space="preserve"> dle ČSN EN 12831</w:t>
            </w:r>
          </w:p>
          <w:p w:rsidR="002D5F29" w:rsidRDefault="002D5F29" w:rsidP="007251B0">
            <w:pPr>
              <w:rPr>
                <w:rFonts w:ascii="Arial Narrow" w:hAnsi="Arial Narrow"/>
              </w:rPr>
            </w:pPr>
            <w:r w:rsidRPr="0096464F">
              <w:rPr>
                <w:rFonts w:ascii="Arial Narrow" w:hAnsi="Arial Narrow"/>
              </w:rPr>
              <w:t>Objektč.p.1</w:t>
            </w:r>
          </w:p>
          <w:p w:rsidR="002D5F29" w:rsidRDefault="002D5F29" w:rsidP="007251B0">
            <w:pPr>
              <w:rPr>
                <w:rFonts w:ascii="Arial Narrow" w:hAnsi="Arial Narrow"/>
              </w:rPr>
            </w:pPr>
            <w:r>
              <w:rPr>
                <w:rFonts w:ascii="Arial Narrow" w:hAnsi="Arial Narrow"/>
              </w:rPr>
              <w:t>Objekt č.p. 2,3</w:t>
            </w:r>
          </w:p>
          <w:p w:rsidR="002D5F29" w:rsidRPr="0096464F" w:rsidRDefault="002D5F29" w:rsidP="007251B0">
            <w:r>
              <w:rPr>
                <w:rFonts w:ascii="Arial Narrow" w:hAnsi="Arial Narrow"/>
              </w:rPr>
              <w:t>Objekt č.p.39</w:t>
            </w:r>
          </w:p>
        </w:tc>
        <w:tc>
          <w:tcPr>
            <w:tcW w:w="1698" w:type="dxa"/>
          </w:tcPr>
          <w:p w:rsidR="002D5F29" w:rsidRPr="00426652" w:rsidRDefault="002D5F29" w:rsidP="007251B0">
            <w:pPr>
              <w:jc w:val="center"/>
              <w:rPr>
                <w:rFonts w:ascii="Arial Narrow" w:hAnsi="Arial Narrow"/>
              </w:rPr>
            </w:pPr>
          </w:p>
        </w:tc>
      </w:tr>
      <w:tr w:rsidR="002D5F29" w:rsidRPr="00426652" w:rsidTr="007251B0">
        <w:tc>
          <w:tcPr>
            <w:tcW w:w="1203" w:type="dxa"/>
            <w:tcBorders>
              <w:left w:val="single" w:sz="4" w:space="0" w:color="auto"/>
            </w:tcBorders>
          </w:tcPr>
          <w:p w:rsidR="002D5F29" w:rsidRPr="00426652" w:rsidRDefault="002D5F29" w:rsidP="007251B0">
            <w:pPr>
              <w:jc w:val="center"/>
              <w:rPr>
                <w:rFonts w:ascii="Arial Narrow" w:hAnsi="Arial Narrow"/>
              </w:rPr>
            </w:pPr>
            <w:r>
              <w:rPr>
                <w:rFonts w:ascii="Arial Narrow" w:hAnsi="Arial Narrow"/>
              </w:rPr>
              <w:t>3T</w:t>
            </w:r>
          </w:p>
        </w:tc>
        <w:tc>
          <w:tcPr>
            <w:tcW w:w="6643" w:type="dxa"/>
          </w:tcPr>
          <w:p w:rsidR="002D5F29" w:rsidRPr="001406CD" w:rsidRDefault="002D5F29" w:rsidP="007251B0">
            <w:pPr>
              <w:rPr>
                <w:rFonts w:ascii="Arial Narrow" w:hAnsi="Arial Narrow"/>
              </w:rPr>
            </w:pPr>
            <w:r w:rsidRPr="001F66CB">
              <w:rPr>
                <w:rFonts w:ascii="Arial Narrow" w:hAnsi="Arial Narrow" w:cs="Arial"/>
              </w:rPr>
              <w:t>Specifikace zařízení a materiálu</w:t>
            </w:r>
          </w:p>
        </w:tc>
        <w:tc>
          <w:tcPr>
            <w:tcW w:w="1698" w:type="dxa"/>
          </w:tcPr>
          <w:p w:rsidR="002D5F29" w:rsidRPr="00426652" w:rsidRDefault="002D5F29" w:rsidP="007251B0">
            <w:pPr>
              <w:jc w:val="center"/>
              <w:rPr>
                <w:rFonts w:ascii="Arial Narrow" w:hAnsi="Arial Narrow"/>
              </w:rPr>
            </w:pPr>
          </w:p>
        </w:tc>
      </w:tr>
      <w:tr w:rsidR="002D5F29" w:rsidRPr="00426652" w:rsidTr="007251B0">
        <w:tc>
          <w:tcPr>
            <w:tcW w:w="1203" w:type="dxa"/>
            <w:tcBorders>
              <w:left w:val="single" w:sz="4" w:space="0" w:color="auto"/>
            </w:tcBorders>
          </w:tcPr>
          <w:p w:rsidR="002D5F29" w:rsidRDefault="002D5F29" w:rsidP="007251B0">
            <w:pPr>
              <w:jc w:val="center"/>
              <w:rPr>
                <w:rFonts w:ascii="Arial Narrow" w:hAnsi="Arial Narrow"/>
              </w:rPr>
            </w:pPr>
            <w:r>
              <w:rPr>
                <w:rFonts w:ascii="Arial Narrow" w:hAnsi="Arial Narrow"/>
              </w:rPr>
              <w:t>3T.1</w:t>
            </w:r>
          </w:p>
        </w:tc>
        <w:tc>
          <w:tcPr>
            <w:tcW w:w="6643" w:type="dxa"/>
          </w:tcPr>
          <w:p w:rsidR="002D5F29" w:rsidRPr="001406CD" w:rsidRDefault="002D5F29" w:rsidP="007251B0">
            <w:pPr>
              <w:pStyle w:val="Nadpis1"/>
              <w:rPr>
                <w:rFonts w:ascii="Arial Narrow" w:hAnsi="Arial Narrow"/>
                <w:sz w:val="20"/>
                <w:u w:val="none"/>
              </w:rPr>
            </w:pPr>
            <w:r>
              <w:rPr>
                <w:rFonts w:ascii="Arial Narrow" w:hAnsi="Arial Narrow"/>
                <w:sz w:val="20"/>
                <w:u w:val="none"/>
              </w:rPr>
              <w:t>Výkaz výměr ( elektronicky)</w:t>
            </w:r>
          </w:p>
        </w:tc>
        <w:tc>
          <w:tcPr>
            <w:tcW w:w="1698" w:type="dxa"/>
          </w:tcPr>
          <w:p w:rsidR="002D5F29" w:rsidRPr="00426652" w:rsidRDefault="002D5F29" w:rsidP="007251B0">
            <w:pPr>
              <w:jc w:val="center"/>
              <w:rPr>
                <w:rFonts w:ascii="Arial Narrow" w:hAnsi="Arial Narrow"/>
              </w:rPr>
            </w:pPr>
          </w:p>
        </w:tc>
      </w:tr>
      <w:tr w:rsidR="002D5F29" w:rsidRPr="00426652" w:rsidTr="007251B0">
        <w:tc>
          <w:tcPr>
            <w:tcW w:w="1203" w:type="dxa"/>
            <w:tcBorders>
              <w:left w:val="single" w:sz="4" w:space="0" w:color="auto"/>
            </w:tcBorders>
          </w:tcPr>
          <w:p w:rsidR="002D5F29" w:rsidRDefault="002D5F29" w:rsidP="007251B0">
            <w:pPr>
              <w:jc w:val="center"/>
              <w:rPr>
                <w:rFonts w:ascii="Arial Narrow" w:hAnsi="Arial Narrow"/>
              </w:rPr>
            </w:pPr>
          </w:p>
        </w:tc>
        <w:tc>
          <w:tcPr>
            <w:tcW w:w="6643" w:type="dxa"/>
          </w:tcPr>
          <w:p w:rsidR="002D5F29" w:rsidRPr="001406CD" w:rsidRDefault="002D5F29" w:rsidP="007251B0">
            <w:pPr>
              <w:pStyle w:val="Nadpis1"/>
              <w:rPr>
                <w:rFonts w:ascii="Arial Narrow" w:hAnsi="Arial Narrow"/>
                <w:sz w:val="20"/>
                <w:u w:val="none"/>
              </w:rPr>
            </w:pPr>
          </w:p>
        </w:tc>
        <w:tc>
          <w:tcPr>
            <w:tcW w:w="1698" w:type="dxa"/>
          </w:tcPr>
          <w:p w:rsidR="002D5F29" w:rsidRPr="00426652" w:rsidRDefault="002D5F29" w:rsidP="007251B0">
            <w:pPr>
              <w:jc w:val="center"/>
              <w:rPr>
                <w:rFonts w:ascii="Arial Narrow" w:hAnsi="Arial Narrow"/>
              </w:rPr>
            </w:pPr>
          </w:p>
        </w:tc>
      </w:tr>
      <w:tr w:rsidR="002D5F29" w:rsidRPr="00426652" w:rsidTr="007251B0">
        <w:tc>
          <w:tcPr>
            <w:tcW w:w="1203" w:type="dxa"/>
            <w:tcBorders>
              <w:left w:val="single" w:sz="4" w:space="0" w:color="auto"/>
            </w:tcBorders>
          </w:tcPr>
          <w:p w:rsidR="002D5F29" w:rsidRDefault="002D5F29" w:rsidP="007251B0">
            <w:pPr>
              <w:jc w:val="center"/>
              <w:rPr>
                <w:rFonts w:ascii="Arial Narrow" w:hAnsi="Arial Narrow"/>
              </w:rPr>
            </w:pPr>
          </w:p>
        </w:tc>
        <w:tc>
          <w:tcPr>
            <w:tcW w:w="6643" w:type="dxa"/>
          </w:tcPr>
          <w:p w:rsidR="002D5F29" w:rsidRPr="001406CD" w:rsidRDefault="002D5F29" w:rsidP="007251B0">
            <w:pPr>
              <w:pStyle w:val="Nadpis1"/>
              <w:rPr>
                <w:rFonts w:ascii="Arial Narrow" w:hAnsi="Arial Narrow"/>
                <w:b/>
                <w:sz w:val="20"/>
              </w:rPr>
            </w:pPr>
            <w:r w:rsidRPr="001406CD">
              <w:rPr>
                <w:rFonts w:ascii="Arial Narrow" w:hAnsi="Arial Narrow"/>
                <w:b/>
                <w:sz w:val="20"/>
              </w:rPr>
              <w:t xml:space="preserve">Výkresová část: </w:t>
            </w:r>
          </w:p>
        </w:tc>
        <w:tc>
          <w:tcPr>
            <w:tcW w:w="1698" w:type="dxa"/>
          </w:tcPr>
          <w:p w:rsidR="002D5F29" w:rsidRPr="00426652" w:rsidRDefault="002D5F29" w:rsidP="007251B0">
            <w:pPr>
              <w:jc w:val="center"/>
              <w:rPr>
                <w:rFonts w:ascii="Arial Narrow" w:hAnsi="Arial Narrow"/>
              </w:rPr>
            </w:pPr>
          </w:p>
        </w:tc>
      </w:tr>
      <w:tr w:rsidR="002D5F29" w:rsidRPr="00426652" w:rsidTr="007251B0">
        <w:tc>
          <w:tcPr>
            <w:tcW w:w="1203" w:type="dxa"/>
            <w:tcBorders>
              <w:left w:val="single" w:sz="4" w:space="0" w:color="auto"/>
            </w:tcBorders>
          </w:tcPr>
          <w:p w:rsidR="002D5F29" w:rsidRPr="00426652" w:rsidRDefault="002D5F29" w:rsidP="007251B0">
            <w:pPr>
              <w:jc w:val="center"/>
              <w:rPr>
                <w:rFonts w:ascii="Arial Narrow" w:hAnsi="Arial Narrow"/>
              </w:rPr>
            </w:pPr>
            <w:r>
              <w:rPr>
                <w:rFonts w:ascii="Arial Narrow" w:hAnsi="Arial Narrow"/>
              </w:rPr>
              <w:t>1T</w:t>
            </w:r>
          </w:p>
        </w:tc>
        <w:tc>
          <w:tcPr>
            <w:tcW w:w="6643" w:type="dxa"/>
          </w:tcPr>
          <w:p w:rsidR="002D5F29" w:rsidRPr="001406CD" w:rsidRDefault="002D5F29" w:rsidP="007251B0">
            <w:pPr>
              <w:pStyle w:val="Zhlav"/>
              <w:tabs>
                <w:tab w:val="clear" w:pos="4536"/>
                <w:tab w:val="clear" w:pos="9072"/>
              </w:tabs>
              <w:rPr>
                <w:rFonts w:ascii="Arial Narrow" w:hAnsi="Arial Narrow" w:cs="Arial"/>
              </w:rPr>
            </w:pPr>
            <w:r>
              <w:rPr>
                <w:rFonts w:ascii="Arial Narrow" w:hAnsi="Arial Narrow" w:cs="Arial"/>
              </w:rPr>
              <w:t>Situace –dispozice plynové kotelny, zásobované objektu</w:t>
            </w:r>
            <w:r w:rsidRPr="001406CD">
              <w:rPr>
                <w:rFonts w:ascii="Arial Narrow" w:hAnsi="Arial Narrow" w:cs="Arial"/>
              </w:rPr>
              <w:t xml:space="preserve"> </w:t>
            </w:r>
          </w:p>
        </w:tc>
        <w:tc>
          <w:tcPr>
            <w:tcW w:w="1698" w:type="dxa"/>
          </w:tcPr>
          <w:p w:rsidR="002D5F29" w:rsidRDefault="002D5F29" w:rsidP="007251B0">
            <w:pPr>
              <w:jc w:val="center"/>
            </w:pPr>
            <w:r w:rsidRPr="00E57E6E">
              <w:rPr>
                <w:rFonts w:ascii="Arial Narrow" w:hAnsi="Arial Narrow"/>
              </w:rPr>
              <w:t>1:</w:t>
            </w:r>
            <w:r>
              <w:rPr>
                <w:rFonts w:ascii="Arial Narrow" w:hAnsi="Arial Narrow"/>
              </w:rPr>
              <w:t>-</w:t>
            </w:r>
          </w:p>
        </w:tc>
      </w:tr>
      <w:tr w:rsidR="002D5F29" w:rsidRPr="00426652" w:rsidTr="007251B0">
        <w:tc>
          <w:tcPr>
            <w:tcW w:w="1203" w:type="dxa"/>
            <w:tcBorders>
              <w:left w:val="single" w:sz="4" w:space="0" w:color="auto"/>
            </w:tcBorders>
          </w:tcPr>
          <w:p w:rsidR="002D5F29" w:rsidRPr="00426652" w:rsidRDefault="002D5F29" w:rsidP="007251B0">
            <w:pPr>
              <w:jc w:val="center"/>
              <w:rPr>
                <w:rFonts w:ascii="Arial Narrow" w:hAnsi="Arial Narrow"/>
              </w:rPr>
            </w:pPr>
            <w:r>
              <w:rPr>
                <w:rFonts w:ascii="Arial Narrow" w:hAnsi="Arial Narrow"/>
              </w:rPr>
              <w:t>2T</w:t>
            </w:r>
          </w:p>
        </w:tc>
        <w:tc>
          <w:tcPr>
            <w:tcW w:w="6643" w:type="dxa"/>
          </w:tcPr>
          <w:p w:rsidR="002D5F29" w:rsidRPr="001406CD" w:rsidRDefault="002D5F29" w:rsidP="007251B0">
            <w:pPr>
              <w:pStyle w:val="Zhlav"/>
              <w:tabs>
                <w:tab w:val="clear" w:pos="4536"/>
                <w:tab w:val="clear" w:pos="9072"/>
              </w:tabs>
              <w:rPr>
                <w:rFonts w:ascii="Arial Narrow" w:hAnsi="Arial Narrow" w:cs="Arial"/>
              </w:rPr>
            </w:pPr>
            <w:r>
              <w:rPr>
                <w:rFonts w:ascii="Arial Narrow" w:hAnsi="Arial Narrow" w:cs="Arial"/>
              </w:rPr>
              <w:t>Půdorys 1.PP –stávající kotelna, demontáže</w:t>
            </w:r>
          </w:p>
        </w:tc>
        <w:tc>
          <w:tcPr>
            <w:tcW w:w="1698" w:type="dxa"/>
          </w:tcPr>
          <w:p w:rsidR="002D5F29" w:rsidRDefault="002D5F29" w:rsidP="007251B0">
            <w:pPr>
              <w:jc w:val="center"/>
            </w:pPr>
            <w:r w:rsidRPr="00E57E6E">
              <w:rPr>
                <w:rFonts w:ascii="Arial Narrow" w:hAnsi="Arial Narrow"/>
              </w:rPr>
              <w:t>1:</w:t>
            </w:r>
            <w:r>
              <w:rPr>
                <w:rFonts w:ascii="Arial Narrow" w:hAnsi="Arial Narrow"/>
              </w:rPr>
              <w:t>50</w:t>
            </w:r>
          </w:p>
        </w:tc>
      </w:tr>
      <w:tr w:rsidR="002D5F29" w:rsidRPr="00426652" w:rsidTr="007251B0">
        <w:tc>
          <w:tcPr>
            <w:tcW w:w="1203" w:type="dxa"/>
            <w:tcBorders>
              <w:left w:val="single" w:sz="4" w:space="0" w:color="auto"/>
            </w:tcBorders>
          </w:tcPr>
          <w:p w:rsidR="002D5F29" w:rsidRDefault="002D5F29" w:rsidP="007251B0">
            <w:pPr>
              <w:jc w:val="center"/>
            </w:pPr>
            <w:r>
              <w:rPr>
                <w:rFonts w:ascii="Arial Narrow" w:hAnsi="Arial Narrow"/>
              </w:rPr>
              <w:t>3</w:t>
            </w:r>
            <w:r w:rsidRPr="00BB7EE5">
              <w:rPr>
                <w:rFonts w:ascii="Arial Narrow" w:hAnsi="Arial Narrow"/>
              </w:rPr>
              <w:t>T</w:t>
            </w:r>
          </w:p>
        </w:tc>
        <w:tc>
          <w:tcPr>
            <w:tcW w:w="6643" w:type="dxa"/>
          </w:tcPr>
          <w:p w:rsidR="002D5F29" w:rsidRPr="001406CD" w:rsidRDefault="002D5F29" w:rsidP="007251B0">
            <w:pPr>
              <w:pStyle w:val="Zhlav"/>
              <w:tabs>
                <w:tab w:val="clear" w:pos="4536"/>
                <w:tab w:val="clear" w:pos="9072"/>
              </w:tabs>
              <w:rPr>
                <w:rFonts w:ascii="Arial Narrow" w:hAnsi="Arial Narrow" w:cs="Arial"/>
              </w:rPr>
            </w:pPr>
            <w:r w:rsidRPr="001406CD">
              <w:rPr>
                <w:rFonts w:ascii="Arial Narrow" w:hAnsi="Arial Narrow" w:cs="Arial"/>
              </w:rPr>
              <w:t>P</w:t>
            </w:r>
            <w:r>
              <w:rPr>
                <w:rFonts w:ascii="Arial Narrow" w:hAnsi="Arial Narrow" w:cs="Arial"/>
              </w:rPr>
              <w:t>lynová kotelna –půdorys</w:t>
            </w:r>
          </w:p>
        </w:tc>
        <w:tc>
          <w:tcPr>
            <w:tcW w:w="1698" w:type="dxa"/>
          </w:tcPr>
          <w:p w:rsidR="002D5F29" w:rsidRDefault="002D5F29" w:rsidP="007251B0">
            <w:pPr>
              <w:jc w:val="center"/>
            </w:pPr>
            <w:r w:rsidRPr="00E57E6E">
              <w:rPr>
                <w:rFonts w:ascii="Arial Narrow" w:hAnsi="Arial Narrow"/>
              </w:rPr>
              <w:t>1:</w:t>
            </w:r>
            <w:r>
              <w:rPr>
                <w:rFonts w:ascii="Arial Narrow" w:hAnsi="Arial Narrow"/>
              </w:rPr>
              <w:t>25</w:t>
            </w:r>
          </w:p>
        </w:tc>
      </w:tr>
      <w:tr w:rsidR="002D5F29" w:rsidRPr="00426652" w:rsidTr="007251B0">
        <w:tc>
          <w:tcPr>
            <w:tcW w:w="1203" w:type="dxa"/>
            <w:tcBorders>
              <w:left w:val="single" w:sz="4" w:space="0" w:color="auto"/>
            </w:tcBorders>
          </w:tcPr>
          <w:p w:rsidR="002D5F29" w:rsidRDefault="002D5F29" w:rsidP="007251B0">
            <w:pPr>
              <w:jc w:val="center"/>
            </w:pPr>
            <w:r>
              <w:rPr>
                <w:rFonts w:ascii="Arial Narrow" w:hAnsi="Arial Narrow"/>
              </w:rPr>
              <w:t>4</w:t>
            </w:r>
            <w:r w:rsidRPr="00BB7EE5">
              <w:rPr>
                <w:rFonts w:ascii="Arial Narrow" w:hAnsi="Arial Narrow"/>
              </w:rPr>
              <w:t>T</w:t>
            </w:r>
          </w:p>
        </w:tc>
        <w:tc>
          <w:tcPr>
            <w:tcW w:w="6643" w:type="dxa"/>
          </w:tcPr>
          <w:p w:rsidR="002D5F29" w:rsidRPr="001406CD" w:rsidRDefault="002D5F29" w:rsidP="007251B0">
            <w:pPr>
              <w:pStyle w:val="Zhlav"/>
              <w:tabs>
                <w:tab w:val="clear" w:pos="4536"/>
                <w:tab w:val="clear" w:pos="9072"/>
              </w:tabs>
              <w:rPr>
                <w:rFonts w:ascii="Arial Narrow" w:hAnsi="Arial Narrow" w:cs="Arial"/>
              </w:rPr>
            </w:pPr>
            <w:r>
              <w:rPr>
                <w:rFonts w:ascii="Arial Narrow" w:hAnsi="Arial Narrow" w:cs="Arial"/>
              </w:rPr>
              <w:t>Schema zapojení kotelny</w:t>
            </w:r>
          </w:p>
        </w:tc>
        <w:tc>
          <w:tcPr>
            <w:tcW w:w="1698" w:type="dxa"/>
          </w:tcPr>
          <w:p w:rsidR="002D5F29" w:rsidRDefault="002D5F29" w:rsidP="007251B0">
            <w:pPr>
              <w:jc w:val="center"/>
            </w:pPr>
            <w:r w:rsidRPr="00E57E6E">
              <w:rPr>
                <w:rFonts w:ascii="Arial Narrow" w:hAnsi="Arial Narrow"/>
              </w:rPr>
              <w:t>1:</w:t>
            </w:r>
            <w:r>
              <w:rPr>
                <w:rFonts w:ascii="Arial Narrow" w:hAnsi="Arial Narrow"/>
              </w:rPr>
              <w:t>-</w:t>
            </w:r>
          </w:p>
        </w:tc>
      </w:tr>
      <w:tr w:rsidR="002D5F29" w:rsidRPr="00426652" w:rsidTr="007251B0">
        <w:tc>
          <w:tcPr>
            <w:tcW w:w="1203" w:type="dxa"/>
            <w:tcBorders>
              <w:left w:val="single" w:sz="4" w:space="0" w:color="auto"/>
            </w:tcBorders>
          </w:tcPr>
          <w:p w:rsidR="002D5F29" w:rsidRDefault="002D5F29" w:rsidP="007251B0">
            <w:pPr>
              <w:jc w:val="center"/>
            </w:pPr>
            <w:r>
              <w:rPr>
                <w:rFonts w:ascii="Arial Narrow" w:hAnsi="Arial Narrow"/>
              </w:rPr>
              <w:t>5</w:t>
            </w:r>
            <w:r w:rsidRPr="00987C39">
              <w:rPr>
                <w:rFonts w:ascii="Arial Narrow" w:hAnsi="Arial Narrow"/>
              </w:rPr>
              <w:t>T</w:t>
            </w:r>
          </w:p>
        </w:tc>
        <w:tc>
          <w:tcPr>
            <w:tcW w:w="6643" w:type="dxa"/>
          </w:tcPr>
          <w:p w:rsidR="002D5F29" w:rsidRPr="001406CD" w:rsidRDefault="002D5F29" w:rsidP="007251B0">
            <w:pPr>
              <w:pStyle w:val="Zhlav"/>
              <w:tabs>
                <w:tab w:val="clear" w:pos="4536"/>
                <w:tab w:val="clear" w:pos="9072"/>
              </w:tabs>
              <w:rPr>
                <w:rFonts w:ascii="Arial Narrow" w:hAnsi="Arial Narrow" w:cs="Arial"/>
              </w:rPr>
            </w:pPr>
            <w:r>
              <w:rPr>
                <w:rFonts w:ascii="Arial Narrow" w:hAnsi="Arial Narrow" w:cs="Arial"/>
              </w:rPr>
              <w:t>Plynová kotelna-řez A-A</w:t>
            </w:r>
          </w:p>
        </w:tc>
        <w:tc>
          <w:tcPr>
            <w:tcW w:w="1698" w:type="dxa"/>
          </w:tcPr>
          <w:p w:rsidR="002D5F29" w:rsidRDefault="002D5F29" w:rsidP="007251B0">
            <w:pPr>
              <w:jc w:val="center"/>
            </w:pPr>
            <w:r w:rsidRPr="00E57E6E">
              <w:rPr>
                <w:rFonts w:ascii="Arial Narrow" w:hAnsi="Arial Narrow"/>
              </w:rPr>
              <w:t>1:</w:t>
            </w:r>
            <w:r>
              <w:rPr>
                <w:rFonts w:ascii="Arial Narrow" w:hAnsi="Arial Narrow"/>
              </w:rPr>
              <w:t>25</w:t>
            </w:r>
          </w:p>
        </w:tc>
      </w:tr>
      <w:tr w:rsidR="002D5F29" w:rsidRPr="00426652" w:rsidTr="007251B0">
        <w:tc>
          <w:tcPr>
            <w:tcW w:w="1203" w:type="dxa"/>
            <w:tcBorders>
              <w:left w:val="single" w:sz="4" w:space="0" w:color="auto"/>
            </w:tcBorders>
          </w:tcPr>
          <w:p w:rsidR="002D5F29" w:rsidRDefault="002D5F29" w:rsidP="007251B0">
            <w:pPr>
              <w:jc w:val="center"/>
            </w:pPr>
            <w:r>
              <w:rPr>
                <w:rFonts w:ascii="Arial Narrow" w:hAnsi="Arial Narrow"/>
              </w:rPr>
              <w:t>6</w:t>
            </w:r>
            <w:r w:rsidRPr="00987C39">
              <w:rPr>
                <w:rFonts w:ascii="Arial Narrow" w:hAnsi="Arial Narrow"/>
              </w:rPr>
              <w:t>T</w:t>
            </w:r>
          </w:p>
        </w:tc>
        <w:tc>
          <w:tcPr>
            <w:tcW w:w="6643" w:type="dxa"/>
          </w:tcPr>
          <w:p w:rsidR="002D5F29" w:rsidRPr="001406CD" w:rsidRDefault="002D5F29" w:rsidP="007251B0">
            <w:pPr>
              <w:pStyle w:val="Zhlav"/>
              <w:tabs>
                <w:tab w:val="clear" w:pos="4536"/>
                <w:tab w:val="clear" w:pos="9072"/>
              </w:tabs>
              <w:rPr>
                <w:rFonts w:ascii="Arial Narrow" w:hAnsi="Arial Narrow" w:cs="Arial"/>
              </w:rPr>
            </w:pPr>
            <w:r>
              <w:rPr>
                <w:rFonts w:ascii="Arial Narrow" w:hAnsi="Arial Narrow" w:cs="Arial"/>
              </w:rPr>
              <w:t>Plynová kotelna-řez B-B</w:t>
            </w:r>
          </w:p>
        </w:tc>
        <w:tc>
          <w:tcPr>
            <w:tcW w:w="1698" w:type="dxa"/>
          </w:tcPr>
          <w:p w:rsidR="002D5F29" w:rsidRDefault="002D5F29" w:rsidP="007251B0">
            <w:pPr>
              <w:jc w:val="center"/>
            </w:pPr>
            <w:r w:rsidRPr="00E57E6E">
              <w:rPr>
                <w:rFonts w:ascii="Arial Narrow" w:hAnsi="Arial Narrow"/>
              </w:rPr>
              <w:t>1:</w:t>
            </w:r>
            <w:r>
              <w:rPr>
                <w:rFonts w:ascii="Arial Narrow" w:hAnsi="Arial Narrow"/>
              </w:rPr>
              <w:t>25</w:t>
            </w:r>
          </w:p>
        </w:tc>
      </w:tr>
      <w:tr w:rsidR="002D5F29" w:rsidRPr="00426652" w:rsidTr="007251B0">
        <w:tc>
          <w:tcPr>
            <w:tcW w:w="1203" w:type="dxa"/>
            <w:tcBorders>
              <w:left w:val="single" w:sz="4" w:space="0" w:color="auto"/>
            </w:tcBorders>
          </w:tcPr>
          <w:p w:rsidR="002D5F29" w:rsidRDefault="002D5F29" w:rsidP="007251B0">
            <w:pPr>
              <w:jc w:val="center"/>
            </w:pPr>
            <w:r>
              <w:rPr>
                <w:rFonts w:ascii="Arial Narrow" w:hAnsi="Arial Narrow"/>
              </w:rPr>
              <w:t>7</w:t>
            </w:r>
            <w:r w:rsidRPr="00987C39">
              <w:rPr>
                <w:rFonts w:ascii="Arial Narrow" w:hAnsi="Arial Narrow"/>
              </w:rPr>
              <w:t>T</w:t>
            </w:r>
          </w:p>
        </w:tc>
        <w:tc>
          <w:tcPr>
            <w:tcW w:w="6643" w:type="dxa"/>
          </w:tcPr>
          <w:p w:rsidR="002D5F29" w:rsidRPr="001406CD" w:rsidRDefault="002D5F29" w:rsidP="007251B0">
            <w:pPr>
              <w:pStyle w:val="Zhlav"/>
              <w:tabs>
                <w:tab w:val="clear" w:pos="4536"/>
                <w:tab w:val="clear" w:pos="9072"/>
              </w:tabs>
              <w:rPr>
                <w:rFonts w:ascii="Arial Narrow" w:hAnsi="Arial Narrow" w:cs="Arial"/>
              </w:rPr>
            </w:pPr>
            <w:r>
              <w:rPr>
                <w:rFonts w:ascii="Arial Narrow" w:hAnsi="Arial Narrow" w:cs="Arial"/>
              </w:rPr>
              <w:t>Plynová kotelna-úprava ZTI</w:t>
            </w:r>
          </w:p>
        </w:tc>
        <w:tc>
          <w:tcPr>
            <w:tcW w:w="1698" w:type="dxa"/>
          </w:tcPr>
          <w:p w:rsidR="002D5F29" w:rsidRDefault="002D5F29" w:rsidP="007251B0">
            <w:pPr>
              <w:jc w:val="center"/>
            </w:pPr>
            <w:r w:rsidRPr="00E57E6E">
              <w:rPr>
                <w:rFonts w:ascii="Arial Narrow" w:hAnsi="Arial Narrow"/>
              </w:rPr>
              <w:t>1:</w:t>
            </w:r>
            <w:r>
              <w:rPr>
                <w:rFonts w:ascii="Arial Narrow" w:hAnsi="Arial Narrow"/>
              </w:rPr>
              <w:t>50</w:t>
            </w:r>
          </w:p>
        </w:tc>
      </w:tr>
      <w:tr w:rsidR="002D5F29" w:rsidRPr="00426652" w:rsidTr="007251B0">
        <w:tc>
          <w:tcPr>
            <w:tcW w:w="1203" w:type="dxa"/>
            <w:tcBorders>
              <w:left w:val="single" w:sz="4" w:space="0" w:color="auto"/>
            </w:tcBorders>
          </w:tcPr>
          <w:p w:rsidR="002D5F29" w:rsidRDefault="002D5F29" w:rsidP="007251B0">
            <w:pPr>
              <w:jc w:val="center"/>
              <w:rPr>
                <w:rFonts w:ascii="Arial Narrow" w:hAnsi="Arial Narrow"/>
              </w:rPr>
            </w:pPr>
            <w:r>
              <w:rPr>
                <w:rFonts w:ascii="Arial Narrow" w:hAnsi="Arial Narrow"/>
              </w:rPr>
              <w:t>8T</w:t>
            </w:r>
          </w:p>
        </w:tc>
        <w:tc>
          <w:tcPr>
            <w:tcW w:w="6643" w:type="dxa"/>
          </w:tcPr>
          <w:p w:rsidR="002D5F29" w:rsidRPr="001406CD" w:rsidRDefault="002D5F29" w:rsidP="007251B0">
            <w:pPr>
              <w:pStyle w:val="Zhlav"/>
              <w:tabs>
                <w:tab w:val="clear" w:pos="4536"/>
                <w:tab w:val="clear" w:pos="9072"/>
              </w:tabs>
              <w:rPr>
                <w:rFonts w:ascii="Arial Narrow" w:hAnsi="Arial Narrow" w:cs="Arial"/>
              </w:rPr>
            </w:pPr>
            <w:r>
              <w:rPr>
                <w:rFonts w:ascii="Arial Narrow" w:hAnsi="Arial Narrow" w:cs="Arial"/>
              </w:rPr>
              <w:t xml:space="preserve">Plynová kotelna-stavební úpravy </w:t>
            </w:r>
          </w:p>
        </w:tc>
        <w:tc>
          <w:tcPr>
            <w:tcW w:w="1698" w:type="dxa"/>
          </w:tcPr>
          <w:p w:rsidR="002D5F29" w:rsidRDefault="002D5F29" w:rsidP="007251B0">
            <w:pPr>
              <w:jc w:val="center"/>
            </w:pPr>
            <w:r w:rsidRPr="00E57E6E">
              <w:rPr>
                <w:rFonts w:ascii="Arial Narrow" w:hAnsi="Arial Narrow"/>
              </w:rPr>
              <w:t>1:</w:t>
            </w:r>
            <w:r>
              <w:rPr>
                <w:rFonts w:ascii="Arial Narrow" w:hAnsi="Arial Narrow"/>
              </w:rPr>
              <w:t>50</w:t>
            </w:r>
          </w:p>
        </w:tc>
      </w:tr>
      <w:tr w:rsidR="002D5F29" w:rsidRPr="00426652" w:rsidTr="007251B0">
        <w:tc>
          <w:tcPr>
            <w:tcW w:w="1203" w:type="dxa"/>
            <w:tcBorders>
              <w:left w:val="single" w:sz="4" w:space="0" w:color="auto"/>
            </w:tcBorders>
          </w:tcPr>
          <w:p w:rsidR="002D5F29" w:rsidRDefault="002D5F29" w:rsidP="007251B0">
            <w:pPr>
              <w:jc w:val="center"/>
            </w:pPr>
            <w:r>
              <w:rPr>
                <w:rFonts w:ascii="Arial Narrow" w:hAnsi="Arial Narrow"/>
              </w:rPr>
              <w:t>9</w:t>
            </w:r>
            <w:r w:rsidRPr="00987C39">
              <w:rPr>
                <w:rFonts w:ascii="Arial Narrow" w:hAnsi="Arial Narrow"/>
              </w:rPr>
              <w:t>T</w:t>
            </w:r>
          </w:p>
        </w:tc>
        <w:tc>
          <w:tcPr>
            <w:tcW w:w="6643" w:type="dxa"/>
          </w:tcPr>
          <w:p w:rsidR="002D5F29" w:rsidRPr="001406CD" w:rsidRDefault="002D5F29" w:rsidP="007251B0">
            <w:pPr>
              <w:pStyle w:val="Zhlav"/>
              <w:tabs>
                <w:tab w:val="clear" w:pos="4536"/>
                <w:tab w:val="clear" w:pos="9072"/>
              </w:tabs>
              <w:rPr>
                <w:rFonts w:ascii="Arial Narrow" w:hAnsi="Arial Narrow" w:cs="Arial"/>
              </w:rPr>
            </w:pPr>
            <w:r>
              <w:rPr>
                <w:rFonts w:ascii="Arial Narrow" w:hAnsi="Arial Narrow" w:cs="Arial"/>
              </w:rPr>
              <w:t>Rozdělovač a sběrač topné vody</w:t>
            </w:r>
          </w:p>
        </w:tc>
        <w:tc>
          <w:tcPr>
            <w:tcW w:w="1698" w:type="dxa"/>
          </w:tcPr>
          <w:p w:rsidR="002D5F29" w:rsidRPr="00E57E6E" w:rsidRDefault="002D5F29" w:rsidP="007251B0">
            <w:pPr>
              <w:jc w:val="center"/>
              <w:rPr>
                <w:rFonts w:ascii="Arial Narrow" w:hAnsi="Arial Narrow"/>
              </w:rPr>
            </w:pPr>
            <w:r>
              <w:rPr>
                <w:rFonts w:ascii="Arial Narrow" w:hAnsi="Arial Narrow"/>
              </w:rPr>
              <w:t>1:---</w:t>
            </w:r>
          </w:p>
        </w:tc>
      </w:tr>
      <w:tr w:rsidR="002D5F29" w:rsidRPr="00426652" w:rsidTr="007251B0">
        <w:tc>
          <w:tcPr>
            <w:tcW w:w="1203" w:type="dxa"/>
            <w:tcBorders>
              <w:left w:val="single" w:sz="4" w:space="0" w:color="auto"/>
            </w:tcBorders>
          </w:tcPr>
          <w:p w:rsidR="002D5F29" w:rsidRDefault="002D5F29" w:rsidP="007251B0">
            <w:pPr>
              <w:jc w:val="center"/>
            </w:pPr>
          </w:p>
        </w:tc>
        <w:tc>
          <w:tcPr>
            <w:tcW w:w="6643" w:type="dxa"/>
          </w:tcPr>
          <w:p w:rsidR="002D5F29" w:rsidRPr="001406CD" w:rsidRDefault="002D5F29" w:rsidP="007251B0">
            <w:pPr>
              <w:pStyle w:val="Zhlav"/>
              <w:tabs>
                <w:tab w:val="clear" w:pos="4536"/>
                <w:tab w:val="clear" w:pos="9072"/>
              </w:tabs>
              <w:rPr>
                <w:rFonts w:ascii="Arial Narrow" w:hAnsi="Arial Narrow" w:cs="Arial"/>
              </w:rPr>
            </w:pPr>
          </w:p>
        </w:tc>
        <w:tc>
          <w:tcPr>
            <w:tcW w:w="1698" w:type="dxa"/>
          </w:tcPr>
          <w:p w:rsidR="002D5F29" w:rsidRDefault="002D5F29" w:rsidP="007251B0">
            <w:pPr>
              <w:jc w:val="center"/>
            </w:pPr>
          </w:p>
        </w:tc>
      </w:tr>
      <w:tr w:rsidR="00AE32F9" w:rsidRPr="00426652" w:rsidTr="007251B0">
        <w:tc>
          <w:tcPr>
            <w:tcW w:w="1203" w:type="dxa"/>
            <w:tcBorders>
              <w:left w:val="single" w:sz="4" w:space="0" w:color="auto"/>
            </w:tcBorders>
          </w:tcPr>
          <w:p w:rsidR="00AE32F9" w:rsidRDefault="00AE32F9" w:rsidP="007251B0">
            <w:pPr>
              <w:jc w:val="center"/>
            </w:pPr>
          </w:p>
        </w:tc>
        <w:tc>
          <w:tcPr>
            <w:tcW w:w="6643" w:type="dxa"/>
          </w:tcPr>
          <w:p w:rsidR="00AE32F9" w:rsidRPr="001406CD" w:rsidRDefault="00AE32F9" w:rsidP="007251B0">
            <w:pPr>
              <w:pStyle w:val="Zhlav"/>
              <w:tabs>
                <w:tab w:val="clear" w:pos="4536"/>
                <w:tab w:val="clear" w:pos="9072"/>
              </w:tabs>
              <w:rPr>
                <w:rFonts w:ascii="Arial Narrow" w:hAnsi="Arial Narrow" w:cs="Arial"/>
              </w:rPr>
            </w:pPr>
          </w:p>
        </w:tc>
        <w:tc>
          <w:tcPr>
            <w:tcW w:w="1698" w:type="dxa"/>
          </w:tcPr>
          <w:p w:rsidR="00AE32F9" w:rsidRDefault="00AE32F9" w:rsidP="007251B0">
            <w:pPr>
              <w:jc w:val="center"/>
            </w:pPr>
          </w:p>
        </w:tc>
      </w:tr>
    </w:tbl>
    <w:p w:rsidR="002D5F29" w:rsidRDefault="002D5F29" w:rsidP="002D5F29">
      <w:pPr>
        <w:pStyle w:val="Zkladntext"/>
        <w:rPr>
          <w:rFonts w:ascii="Arial Narrow" w:hAnsi="Arial Narrow"/>
          <w:b/>
        </w:rPr>
      </w:pPr>
    </w:p>
    <w:p w:rsidR="00AE32F9" w:rsidRDefault="00AE32F9" w:rsidP="00AE32F9">
      <w:pPr>
        <w:pStyle w:val="Zkladntext"/>
        <w:jc w:val="both"/>
        <w:rPr>
          <w:rFonts w:ascii="Arial Narrow" w:hAnsi="Arial Narrow"/>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203"/>
        <w:gridCol w:w="7798"/>
      </w:tblGrid>
      <w:tr w:rsidR="00AE32F9" w:rsidRPr="00426652" w:rsidTr="0039662F">
        <w:tc>
          <w:tcPr>
            <w:tcW w:w="9001" w:type="dxa"/>
            <w:gridSpan w:val="2"/>
            <w:tcBorders>
              <w:left w:val="single" w:sz="4" w:space="0" w:color="auto"/>
            </w:tcBorders>
          </w:tcPr>
          <w:p w:rsidR="0039662F" w:rsidRDefault="0039662F" w:rsidP="00AE32F9">
            <w:pPr>
              <w:pStyle w:val="Zkladntext"/>
              <w:rPr>
                <w:rFonts w:ascii="Arial Narrow" w:hAnsi="Arial Narrow"/>
                <w:b/>
                <w:sz w:val="32"/>
                <w:szCs w:val="32"/>
              </w:rPr>
            </w:pPr>
          </w:p>
          <w:p w:rsidR="00AE32F9" w:rsidRPr="00AE32F9" w:rsidRDefault="00AE32F9" w:rsidP="00AE32F9">
            <w:pPr>
              <w:pStyle w:val="Zkladntext"/>
              <w:rPr>
                <w:rFonts w:ascii="Arial Narrow" w:hAnsi="Arial Narrow"/>
                <w:b/>
                <w:sz w:val="32"/>
                <w:szCs w:val="32"/>
              </w:rPr>
            </w:pPr>
            <w:r w:rsidRPr="00AE32F9">
              <w:rPr>
                <w:rFonts w:ascii="Arial Narrow" w:hAnsi="Arial Narrow"/>
                <w:b/>
                <w:sz w:val="32"/>
                <w:szCs w:val="32"/>
              </w:rPr>
              <w:t>SEZNAM DOKUMENTACE</w:t>
            </w:r>
          </w:p>
          <w:p w:rsidR="00AE32F9" w:rsidRDefault="00AE32F9" w:rsidP="00AE32F9">
            <w:pPr>
              <w:pStyle w:val="Zkladntext"/>
              <w:rPr>
                <w:rFonts w:ascii="Arial Narrow" w:hAnsi="Arial Narrow"/>
                <w:b/>
                <w:color w:val="auto"/>
                <w:sz w:val="24"/>
                <w:szCs w:val="24"/>
              </w:rPr>
            </w:pPr>
            <w:r w:rsidRPr="00AE32F9">
              <w:rPr>
                <w:rFonts w:ascii="Arial Narrow" w:hAnsi="Arial Narrow"/>
                <w:b/>
                <w:sz w:val="24"/>
                <w:szCs w:val="24"/>
              </w:rPr>
              <w:t xml:space="preserve">REKONSTRUKCE PLYNOVÉ KOTELNY V OBJEKTU  č.p. 2, na p.č. 147/2 </w:t>
            </w:r>
            <w:r w:rsidRPr="00AE32F9">
              <w:rPr>
                <w:rFonts w:ascii="Arial Narrow" w:hAnsi="Arial Narrow"/>
                <w:b/>
                <w:color w:val="auto"/>
                <w:sz w:val="24"/>
                <w:szCs w:val="24"/>
              </w:rPr>
              <w:t xml:space="preserve"> </w:t>
            </w:r>
          </w:p>
          <w:p w:rsidR="009F1D98" w:rsidRPr="00AE32F9" w:rsidRDefault="009F1D98" w:rsidP="00AE32F9">
            <w:pPr>
              <w:pStyle w:val="Zkladntext"/>
              <w:rPr>
                <w:rFonts w:ascii="Arial Narrow" w:hAnsi="Arial Narrow"/>
                <w:b/>
                <w:color w:val="auto"/>
                <w:sz w:val="24"/>
                <w:szCs w:val="24"/>
              </w:rPr>
            </w:pPr>
            <w:r>
              <w:rPr>
                <w:rFonts w:ascii="Arial Narrow" w:hAnsi="Arial Narrow"/>
                <w:b/>
                <w:color w:val="auto"/>
                <w:sz w:val="24"/>
                <w:szCs w:val="24"/>
              </w:rPr>
              <w:t>HORAŽDOVICE</w:t>
            </w:r>
          </w:p>
          <w:p w:rsidR="00AE32F9" w:rsidRPr="00426652" w:rsidRDefault="00AE32F9" w:rsidP="00AE32F9">
            <w:pPr>
              <w:pStyle w:val="Nadpis1"/>
              <w:rPr>
                <w:rFonts w:ascii="Arial Narrow" w:hAnsi="Arial Narrow"/>
                <w:b/>
                <w:sz w:val="20"/>
              </w:rPr>
            </w:pPr>
            <w:r w:rsidRPr="001D09FE">
              <w:rPr>
                <w:rFonts w:ascii="Arial Narrow" w:hAnsi="Arial Narrow"/>
                <w:b/>
                <w:sz w:val="18"/>
                <w:szCs w:val="18"/>
              </w:rPr>
              <w:t xml:space="preserve"> </w:t>
            </w:r>
          </w:p>
        </w:tc>
      </w:tr>
      <w:tr w:rsidR="00AE32F9" w:rsidRPr="00426652" w:rsidTr="0039662F">
        <w:tc>
          <w:tcPr>
            <w:tcW w:w="1203" w:type="dxa"/>
            <w:tcBorders>
              <w:left w:val="single" w:sz="4" w:space="0" w:color="auto"/>
            </w:tcBorders>
          </w:tcPr>
          <w:p w:rsidR="00AE32F9" w:rsidRPr="00426652" w:rsidRDefault="00AE32F9" w:rsidP="009F1D98">
            <w:pPr>
              <w:jc w:val="center"/>
              <w:rPr>
                <w:rFonts w:ascii="Arial Narrow" w:hAnsi="Arial Narrow"/>
              </w:rPr>
            </w:pPr>
            <w:r w:rsidRPr="00AE32F9">
              <w:rPr>
                <w:rFonts w:ascii="Arial Narrow" w:hAnsi="Arial Narrow"/>
                <w:b/>
              </w:rPr>
              <w:t>Část dokumentace</w:t>
            </w:r>
          </w:p>
        </w:tc>
        <w:tc>
          <w:tcPr>
            <w:tcW w:w="7798" w:type="dxa"/>
          </w:tcPr>
          <w:p w:rsidR="00AE32F9" w:rsidRPr="00426652" w:rsidRDefault="00AE32F9" w:rsidP="009F1D98">
            <w:pPr>
              <w:pStyle w:val="Nadpis1"/>
              <w:rPr>
                <w:rFonts w:ascii="Arial Narrow" w:hAnsi="Arial Narrow"/>
                <w:b/>
                <w:sz w:val="20"/>
              </w:rPr>
            </w:pPr>
          </w:p>
        </w:tc>
      </w:tr>
      <w:tr w:rsidR="00AE32F9" w:rsidRPr="00426652" w:rsidTr="0039662F">
        <w:tc>
          <w:tcPr>
            <w:tcW w:w="1203" w:type="dxa"/>
            <w:tcBorders>
              <w:left w:val="single" w:sz="4" w:space="0" w:color="auto"/>
            </w:tcBorders>
          </w:tcPr>
          <w:p w:rsidR="00AE32F9" w:rsidRPr="00AE32F9" w:rsidRDefault="00AE32F9" w:rsidP="009F1D98">
            <w:pPr>
              <w:jc w:val="center"/>
              <w:rPr>
                <w:rFonts w:ascii="Arial Narrow" w:hAnsi="Arial Narrow"/>
                <w:b/>
              </w:rPr>
            </w:pPr>
          </w:p>
        </w:tc>
        <w:tc>
          <w:tcPr>
            <w:tcW w:w="7798" w:type="dxa"/>
          </w:tcPr>
          <w:p w:rsidR="00AE32F9" w:rsidRPr="00426652" w:rsidRDefault="00AE32F9" w:rsidP="009F1D98">
            <w:pPr>
              <w:pStyle w:val="Nadpis1"/>
              <w:rPr>
                <w:rFonts w:ascii="Arial Narrow" w:hAnsi="Arial Narrow"/>
                <w:b/>
                <w:sz w:val="20"/>
              </w:rPr>
            </w:pPr>
          </w:p>
        </w:tc>
      </w:tr>
      <w:tr w:rsidR="00AE32F9" w:rsidRPr="00426652" w:rsidTr="0039662F">
        <w:tc>
          <w:tcPr>
            <w:tcW w:w="1203" w:type="dxa"/>
            <w:tcBorders>
              <w:left w:val="single" w:sz="4" w:space="0" w:color="auto"/>
            </w:tcBorders>
          </w:tcPr>
          <w:p w:rsidR="00AE32F9" w:rsidRPr="00AE32F9" w:rsidRDefault="00AE32F9" w:rsidP="009F1D98">
            <w:pPr>
              <w:jc w:val="center"/>
              <w:rPr>
                <w:rFonts w:ascii="Arial Narrow" w:hAnsi="Arial Narrow"/>
                <w:sz w:val="22"/>
                <w:szCs w:val="22"/>
              </w:rPr>
            </w:pPr>
            <w:r w:rsidRPr="00AE32F9">
              <w:rPr>
                <w:rFonts w:ascii="Arial Narrow" w:hAnsi="Arial Narrow"/>
                <w:b/>
                <w:sz w:val="22"/>
                <w:szCs w:val="22"/>
              </w:rPr>
              <w:t>D.2.1</w:t>
            </w:r>
          </w:p>
        </w:tc>
        <w:tc>
          <w:tcPr>
            <w:tcW w:w="7798" w:type="dxa"/>
          </w:tcPr>
          <w:p w:rsidR="00AE32F9" w:rsidRDefault="00AE32F9" w:rsidP="009F1D98">
            <w:pPr>
              <w:pStyle w:val="Nadpis1"/>
              <w:rPr>
                <w:rFonts w:ascii="Arial Narrow" w:hAnsi="Arial Narrow"/>
                <w:b/>
                <w:szCs w:val="22"/>
                <w:u w:val="none"/>
              </w:rPr>
            </w:pPr>
            <w:r w:rsidRPr="00AE32F9">
              <w:rPr>
                <w:rFonts w:ascii="Arial Narrow" w:hAnsi="Arial Narrow"/>
                <w:b/>
                <w:szCs w:val="22"/>
                <w:u w:val="none"/>
              </w:rPr>
              <w:t xml:space="preserve">TECHNOLOGIE </w:t>
            </w:r>
            <w:r>
              <w:rPr>
                <w:rFonts w:ascii="Arial Narrow" w:hAnsi="Arial Narrow"/>
                <w:b/>
                <w:szCs w:val="22"/>
                <w:u w:val="none"/>
              </w:rPr>
              <w:t xml:space="preserve"> </w:t>
            </w:r>
            <w:r w:rsidRPr="00AE32F9">
              <w:rPr>
                <w:rFonts w:ascii="Arial Narrow" w:hAnsi="Arial Narrow"/>
                <w:b/>
                <w:szCs w:val="22"/>
                <w:u w:val="none"/>
              </w:rPr>
              <w:t>ZDROJE TEPLA</w:t>
            </w:r>
          </w:p>
          <w:p w:rsidR="00AE32F9" w:rsidRPr="00AE32F9" w:rsidRDefault="00AE32F9" w:rsidP="00AE32F9"/>
        </w:tc>
      </w:tr>
      <w:tr w:rsidR="00AE32F9" w:rsidRPr="00426652" w:rsidTr="0039662F">
        <w:tc>
          <w:tcPr>
            <w:tcW w:w="1203" w:type="dxa"/>
            <w:tcBorders>
              <w:left w:val="single" w:sz="4" w:space="0" w:color="auto"/>
            </w:tcBorders>
          </w:tcPr>
          <w:p w:rsidR="00AE32F9" w:rsidRPr="00AE32F9" w:rsidRDefault="00AE32F9" w:rsidP="00AE32F9">
            <w:pPr>
              <w:jc w:val="center"/>
              <w:rPr>
                <w:rFonts w:ascii="Arial Narrow" w:hAnsi="Arial Narrow"/>
                <w:sz w:val="22"/>
                <w:szCs w:val="22"/>
              </w:rPr>
            </w:pPr>
            <w:r w:rsidRPr="00AE32F9">
              <w:rPr>
                <w:rFonts w:ascii="Arial Narrow" w:hAnsi="Arial Narrow"/>
                <w:b/>
                <w:sz w:val="22"/>
                <w:szCs w:val="22"/>
              </w:rPr>
              <w:t>D.2.2</w:t>
            </w:r>
          </w:p>
        </w:tc>
        <w:tc>
          <w:tcPr>
            <w:tcW w:w="7798" w:type="dxa"/>
          </w:tcPr>
          <w:p w:rsidR="00AE32F9" w:rsidRDefault="00AE32F9" w:rsidP="00AE32F9">
            <w:pPr>
              <w:pStyle w:val="Nadpis1"/>
              <w:rPr>
                <w:rFonts w:ascii="Arial Narrow" w:hAnsi="Arial Narrow"/>
                <w:b/>
                <w:szCs w:val="22"/>
                <w:u w:val="none"/>
              </w:rPr>
            </w:pPr>
            <w:r w:rsidRPr="00AE32F9">
              <w:rPr>
                <w:rFonts w:ascii="Arial Narrow" w:hAnsi="Arial Narrow"/>
                <w:b/>
                <w:szCs w:val="22"/>
                <w:u w:val="none"/>
              </w:rPr>
              <w:t>OPZ- PLYNOVÉ ZAŘÍZENÍ  ZDROJE TEPLA</w:t>
            </w:r>
            <w:r w:rsidR="0039662F">
              <w:rPr>
                <w:rFonts w:ascii="Arial Narrow" w:hAnsi="Arial Narrow"/>
                <w:b/>
                <w:szCs w:val="22"/>
                <w:u w:val="none"/>
              </w:rPr>
              <w:t>-ÚPRAVY</w:t>
            </w:r>
          </w:p>
          <w:p w:rsidR="00AE32F9" w:rsidRPr="00AE32F9" w:rsidRDefault="00AE32F9" w:rsidP="00AE32F9"/>
        </w:tc>
      </w:tr>
      <w:tr w:rsidR="00AE32F9" w:rsidRPr="00426652" w:rsidTr="0039662F">
        <w:tc>
          <w:tcPr>
            <w:tcW w:w="1203" w:type="dxa"/>
            <w:tcBorders>
              <w:left w:val="single" w:sz="4" w:space="0" w:color="auto"/>
            </w:tcBorders>
          </w:tcPr>
          <w:p w:rsidR="00AE32F9" w:rsidRPr="00AE32F9" w:rsidRDefault="00AE32F9" w:rsidP="00AE32F9">
            <w:pPr>
              <w:jc w:val="center"/>
              <w:rPr>
                <w:rFonts w:ascii="Arial Narrow" w:hAnsi="Arial Narrow"/>
                <w:sz w:val="22"/>
                <w:szCs w:val="22"/>
              </w:rPr>
            </w:pPr>
            <w:r w:rsidRPr="00AE32F9">
              <w:rPr>
                <w:rFonts w:ascii="Arial Narrow" w:hAnsi="Arial Narrow"/>
                <w:b/>
                <w:sz w:val="22"/>
                <w:szCs w:val="22"/>
              </w:rPr>
              <w:t>D.2.3</w:t>
            </w:r>
          </w:p>
        </w:tc>
        <w:tc>
          <w:tcPr>
            <w:tcW w:w="7798" w:type="dxa"/>
          </w:tcPr>
          <w:p w:rsidR="00AE32F9" w:rsidRPr="00AE32F9" w:rsidRDefault="00AE32F9" w:rsidP="00AE32F9">
            <w:pPr>
              <w:pStyle w:val="Nadpis1"/>
              <w:rPr>
                <w:rFonts w:ascii="Arial Narrow" w:hAnsi="Arial Narrow"/>
                <w:b/>
                <w:szCs w:val="22"/>
                <w:u w:val="none"/>
              </w:rPr>
            </w:pPr>
            <w:r w:rsidRPr="00AE32F9">
              <w:rPr>
                <w:rFonts w:ascii="Arial Narrow" w:hAnsi="Arial Narrow"/>
                <w:b/>
                <w:szCs w:val="22"/>
                <w:u w:val="none"/>
              </w:rPr>
              <w:t xml:space="preserve">MĚŘENÍ A REGULACE </w:t>
            </w:r>
            <w:r w:rsidR="0039662F">
              <w:rPr>
                <w:rFonts w:ascii="Arial Narrow" w:hAnsi="Arial Narrow"/>
                <w:b/>
                <w:szCs w:val="22"/>
                <w:u w:val="none"/>
              </w:rPr>
              <w:t xml:space="preserve"> </w:t>
            </w:r>
            <w:r w:rsidRPr="00AE32F9">
              <w:rPr>
                <w:rFonts w:ascii="Arial Narrow" w:hAnsi="Arial Narrow"/>
                <w:b/>
                <w:szCs w:val="22"/>
                <w:u w:val="none"/>
              </w:rPr>
              <w:t>ZDROJE TEPLA</w:t>
            </w:r>
          </w:p>
          <w:p w:rsidR="00AE32F9" w:rsidRPr="00AE32F9" w:rsidRDefault="00AE32F9" w:rsidP="0039662F">
            <w:pPr>
              <w:pStyle w:val="Nadpis1"/>
              <w:rPr>
                <w:szCs w:val="22"/>
              </w:rPr>
            </w:pPr>
            <w:r w:rsidRPr="00AE32F9">
              <w:rPr>
                <w:rFonts w:ascii="Arial Narrow" w:hAnsi="Arial Narrow"/>
                <w:b/>
                <w:szCs w:val="22"/>
                <w:u w:val="none"/>
              </w:rPr>
              <w:t xml:space="preserve">ELEKTROINSTALACE </w:t>
            </w:r>
            <w:r w:rsidR="0039662F">
              <w:rPr>
                <w:rFonts w:ascii="Arial Narrow" w:hAnsi="Arial Narrow"/>
                <w:b/>
                <w:szCs w:val="22"/>
                <w:u w:val="none"/>
              </w:rPr>
              <w:t>-</w:t>
            </w:r>
            <w:r w:rsidRPr="00AE32F9">
              <w:rPr>
                <w:rFonts w:ascii="Arial Narrow" w:hAnsi="Arial Narrow"/>
                <w:b/>
                <w:szCs w:val="22"/>
                <w:u w:val="none"/>
              </w:rPr>
              <w:t>ÚPRAVY</w:t>
            </w:r>
          </w:p>
        </w:tc>
      </w:tr>
      <w:tr w:rsidR="00AE32F9" w:rsidRPr="00426652" w:rsidTr="0039662F">
        <w:tc>
          <w:tcPr>
            <w:tcW w:w="1203" w:type="dxa"/>
            <w:tcBorders>
              <w:left w:val="single" w:sz="4" w:space="0" w:color="auto"/>
            </w:tcBorders>
          </w:tcPr>
          <w:p w:rsidR="00AE32F9" w:rsidRDefault="00AE32F9" w:rsidP="00AE32F9">
            <w:pPr>
              <w:jc w:val="center"/>
              <w:rPr>
                <w:rFonts w:ascii="Arial Narrow" w:hAnsi="Arial Narrow"/>
              </w:rPr>
            </w:pPr>
          </w:p>
        </w:tc>
        <w:tc>
          <w:tcPr>
            <w:tcW w:w="7798" w:type="dxa"/>
          </w:tcPr>
          <w:p w:rsidR="00AE32F9" w:rsidRDefault="00AE32F9" w:rsidP="00AE32F9"/>
          <w:p w:rsidR="009F1D98" w:rsidRPr="00AE32F9" w:rsidRDefault="009F1D98" w:rsidP="00AE32F9"/>
        </w:tc>
      </w:tr>
      <w:tr w:rsidR="0039662F" w:rsidRPr="00426652" w:rsidTr="0039662F">
        <w:tc>
          <w:tcPr>
            <w:tcW w:w="1203" w:type="dxa"/>
            <w:tcBorders>
              <w:left w:val="single" w:sz="4" w:space="0" w:color="auto"/>
            </w:tcBorders>
          </w:tcPr>
          <w:p w:rsidR="0039662F" w:rsidRDefault="0039662F" w:rsidP="00AE32F9">
            <w:pPr>
              <w:jc w:val="center"/>
              <w:rPr>
                <w:rFonts w:ascii="Arial Narrow" w:hAnsi="Arial Narrow"/>
              </w:rPr>
            </w:pPr>
          </w:p>
        </w:tc>
        <w:tc>
          <w:tcPr>
            <w:tcW w:w="7798" w:type="dxa"/>
          </w:tcPr>
          <w:p w:rsidR="0039662F" w:rsidRDefault="0039662F" w:rsidP="00AE32F9">
            <w:pPr>
              <w:pStyle w:val="Nadpis1"/>
              <w:rPr>
                <w:rFonts w:ascii="Arial Narrow" w:hAnsi="Arial Narrow"/>
                <w:sz w:val="20"/>
                <w:u w:val="none"/>
              </w:rPr>
            </w:pPr>
          </w:p>
          <w:p w:rsidR="009F1D98" w:rsidRPr="009F1D98" w:rsidRDefault="009F1D98" w:rsidP="009F1D98"/>
        </w:tc>
      </w:tr>
    </w:tbl>
    <w:p w:rsidR="00AE32F9" w:rsidRDefault="00AE32F9" w:rsidP="00AE32F9">
      <w:pPr>
        <w:pStyle w:val="Zkladntext"/>
        <w:rPr>
          <w:rFonts w:ascii="Arial Narrow" w:hAnsi="Arial Narrow"/>
          <w:b/>
        </w:rPr>
      </w:pPr>
    </w:p>
    <w:p w:rsidR="00AE32F9" w:rsidRDefault="00AE32F9" w:rsidP="00AE32F9">
      <w:pPr>
        <w:pStyle w:val="Zkladntext"/>
        <w:rPr>
          <w:rFonts w:ascii="Arial Narrow" w:hAnsi="Arial Narrow"/>
          <w:b/>
        </w:rPr>
      </w:pPr>
    </w:p>
    <w:p w:rsidR="00AE32F9" w:rsidRDefault="00AE32F9" w:rsidP="002D5F29">
      <w:pPr>
        <w:pStyle w:val="Zkladntext"/>
        <w:rPr>
          <w:rFonts w:ascii="Arial Narrow" w:hAnsi="Arial Narrow"/>
          <w:b/>
        </w:rPr>
      </w:pPr>
    </w:p>
    <w:p w:rsidR="006A4612" w:rsidRDefault="006A4612" w:rsidP="001D069B">
      <w:pPr>
        <w:pStyle w:val="Zkladntext"/>
        <w:rPr>
          <w:rFonts w:ascii="Arial Narrow" w:hAnsi="Arial Narrow"/>
          <w:b/>
        </w:rPr>
      </w:pPr>
    </w:p>
    <w:p w:rsidR="00AE32F9" w:rsidRDefault="00AE32F9" w:rsidP="001D069B">
      <w:pPr>
        <w:pStyle w:val="Zkladntext"/>
        <w:rPr>
          <w:rFonts w:ascii="Arial Narrow" w:hAnsi="Arial Narrow"/>
          <w:b/>
        </w:rPr>
      </w:pPr>
    </w:p>
    <w:p w:rsidR="00AE32F9" w:rsidRDefault="00AE32F9" w:rsidP="001D069B">
      <w:pPr>
        <w:pStyle w:val="Zkladntext"/>
        <w:rPr>
          <w:rFonts w:ascii="Arial Narrow" w:hAnsi="Arial Narrow"/>
          <w:b/>
        </w:rPr>
      </w:pPr>
    </w:p>
    <w:p w:rsidR="0039662F" w:rsidRDefault="0039662F" w:rsidP="001D069B">
      <w:pPr>
        <w:pStyle w:val="Zkladntext"/>
        <w:rPr>
          <w:rFonts w:ascii="Arial Narrow" w:hAnsi="Arial Narrow"/>
          <w:b/>
        </w:rPr>
      </w:pPr>
    </w:p>
    <w:p w:rsidR="0039662F" w:rsidRDefault="0039662F" w:rsidP="001D069B">
      <w:pPr>
        <w:pStyle w:val="Zkladntext"/>
        <w:rPr>
          <w:rFonts w:ascii="Arial Narrow" w:hAnsi="Arial Narrow"/>
          <w:b/>
        </w:rPr>
      </w:pPr>
    </w:p>
    <w:p w:rsidR="0039662F" w:rsidRDefault="0039662F" w:rsidP="001D069B">
      <w:pPr>
        <w:pStyle w:val="Zkladntext"/>
        <w:rPr>
          <w:rFonts w:ascii="Arial Narrow" w:hAnsi="Arial Narrow"/>
          <w:b/>
        </w:rPr>
      </w:pPr>
    </w:p>
    <w:p w:rsidR="0039662F" w:rsidRDefault="0039662F" w:rsidP="001D069B">
      <w:pPr>
        <w:pStyle w:val="Zkladntext"/>
        <w:rPr>
          <w:rFonts w:ascii="Arial Narrow" w:hAnsi="Arial Narrow"/>
          <w:b/>
        </w:rPr>
      </w:pPr>
    </w:p>
    <w:p w:rsidR="0039662F" w:rsidRDefault="0039662F" w:rsidP="001D069B">
      <w:pPr>
        <w:pStyle w:val="Zkladntext"/>
        <w:rPr>
          <w:rFonts w:ascii="Arial Narrow" w:hAnsi="Arial Narrow"/>
          <w:b/>
        </w:rPr>
      </w:pPr>
    </w:p>
    <w:p w:rsidR="0039662F" w:rsidRDefault="0039662F" w:rsidP="001D069B">
      <w:pPr>
        <w:pStyle w:val="Zkladntext"/>
        <w:rPr>
          <w:rFonts w:ascii="Arial Narrow" w:hAnsi="Arial Narrow"/>
          <w:b/>
        </w:rPr>
      </w:pPr>
    </w:p>
    <w:p w:rsidR="0039662F" w:rsidRDefault="0039662F" w:rsidP="001D069B">
      <w:pPr>
        <w:pStyle w:val="Zkladntext"/>
        <w:rPr>
          <w:rFonts w:ascii="Arial Narrow" w:hAnsi="Arial Narrow"/>
          <w:b/>
        </w:rPr>
      </w:pPr>
    </w:p>
    <w:p w:rsidR="0039662F" w:rsidRDefault="0039662F" w:rsidP="001D069B">
      <w:pPr>
        <w:pStyle w:val="Zkladntext"/>
        <w:rPr>
          <w:rFonts w:ascii="Arial Narrow" w:hAnsi="Arial Narrow"/>
          <w:b/>
        </w:rPr>
      </w:pPr>
    </w:p>
    <w:p w:rsidR="0039662F" w:rsidRDefault="0039662F" w:rsidP="001D069B">
      <w:pPr>
        <w:pStyle w:val="Zkladntext"/>
        <w:rPr>
          <w:rFonts w:ascii="Arial Narrow" w:hAnsi="Arial Narrow"/>
          <w:b/>
        </w:rPr>
      </w:pPr>
    </w:p>
    <w:p w:rsidR="0039662F" w:rsidRDefault="0039662F" w:rsidP="001D069B">
      <w:pPr>
        <w:pStyle w:val="Zkladntext"/>
        <w:rPr>
          <w:rFonts w:ascii="Arial Narrow" w:hAnsi="Arial Narrow"/>
          <w:b/>
        </w:rPr>
      </w:pPr>
    </w:p>
    <w:p w:rsidR="0039662F" w:rsidRDefault="0039662F" w:rsidP="001D069B">
      <w:pPr>
        <w:pStyle w:val="Zkladntext"/>
        <w:rPr>
          <w:rFonts w:ascii="Arial Narrow" w:hAnsi="Arial Narrow"/>
          <w:b/>
        </w:rPr>
      </w:pPr>
    </w:p>
    <w:p w:rsidR="0039662F" w:rsidRDefault="0039662F" w:rsidP="001D069B">
      <w:pPr>
        <w:pStyle w:val="Zkladntext"/>
        <w:rPr>
          <w:rFonts w:ascii="Arial Narrow" w:hAnsi="Arial Narrow"/>
          <w:b/>
        </w:rPr>
      </w:pPr>
    </w:p>
    <w:p w:rsidR="0039662F" w:rsidRDefault="0039662F" w:rsidP="001D069B">
      <w:pPr>
        <w:pStyle w:val="Zkladntext"/>
        <w:rPr>
          <w:rFonts w:ascii="Arial Narrow" w:hAnsi="Arial Narrow"/>
          <w:b/>
        </w:rPr>
      </w:pPr>
    </w:p>
    <w:p w:rsidR="0039662F" w:rsidRDefault="0039662F" w:rsidP="0039662F">
      <w:pPr>
        <w:pStyle w:val="Zkladntext"/>
        <w:jc w:val="both"/>
        <w:rPr>
          <w:rFonts w:ascii="Arial Narrow" w:hAnsi="Arial Narrow"/>
        </w:rPr>
      </w:pPr>
    </w:p>
    <w:p w:rsidR="009F1D98" w:rsidRDefault="009F1D98" w:rsidP="0039662F">
      <w:pPr>
        <w:pStyle w:val="Zkladntext"/>
        <w:jc w:val="both"/>
        <w:rPr>
          <w:rFonts w:ascii="Arial Narrow" w:hAnsi="Arial Narrow"/>
        </w:rPr>
      </w:pPr>
    </w:p>
    <w:p w:rsidR="009F1D98" w:rsidRDefault="009F1D98" w:rsidP="0039662F">
      <w:pPr>
        <w:pStyle w:val="Zkladntext"/>
        <w:jc w:val="both"/>
        <w:rPr>
          <w:rFonts w:ascii="Arial Narrow" w:hAnsi="Arial Narrow"/>
        </w:rPr>
      </w:pPr>
    </w:p>
    <w:p w:rsidR="009F1D98" w:rsidRDefault="009F1D98" w:rsidP="0039662F">
      <w:pPr>
        <w:pStyle w:val="Zkladntext"/>
        <w:jc w:val="both"/>
        <w:rPr>
          <w:rFonts w:ascii="Arial Narrow" w:hAnsi="Arial Narrow"/>
        </w:rPr>
      </w:pPr>
    </w:p>
    <w:p w:rsidR="009F1D98" w:rsidRDefault="009F1D98" w:rsidP="0039662F">
      <w:pPr>
        <w:pStyle w:val="Zkladntext"/>
        <w:jc w:val="both"/>
        <w:rPr>
          <w:rFonts w:ascii="Arial Narrow" w:hAnsi="Arial Narrow"/>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203"/>
        <w:gridCol w:w="7798"/>
      </w:tblGrid>
      <w:tr w:rsidR="0039662F" w:rsidRPr="00426652" w:rsidTr="009F1D98">
        <w:tc>
          <w:tcPr>
            <w:tcW w:w="9001" w:type="dxa"/>
            <w:gridSpan w:val="2"/>
            <w:tcBorders>
              <w:left w:val="single" w:sz="4" w:space="0" w:color="auto"/>
            </w:tcBorders>
          </w:tcPr>
          <w:p w:rsidR="0039662F" w:rsidRDefault="0039662F" w:rsidP="009F1D98">
            <w:pPr>
              <w:pStyle w:val="Zkladntext"/>
              <w:rPr>
                <w:rFonts w:ascii="Arial Narrow" w:hAnsi="Arial Narrow"/>
                <w:b/>
                <w:sz w:val="32"/>
                <w:szCs w:val="32"/>
              </w:rPr>
            </w:pPr>
          </w:p>
          <w:p w:rsidR="0039662F" w:rsidRPr="00AE32F9" w:rsidRDefault="0039662F" w:rsidP="009F1D98">
            <w:pPr>
              <w:pStyle w:val="Zkladntext"/>
              <w:rPr>
                <w:rFonts w:ascii="Arial Narrow" w:hAnsi="Arial Narrow"/>
                <w:b/>
                <w:sz w:val="32"/>
                <w:szCs w:val="32"/>
              </w:rPr>
            </w:pPr>
            <w:r w:rsidRPr="00AE32F9">
              <w:rPr>
                <w:rFonts w:ascii="Arial Narrow" w:hAnsi="Arial Narrow"/>
                <w:b/>
                <w:sz w:val="32"/>
                <w:szCs w:val="32"/>
              </w:rPr>
              <w:t>SEZNAM DOKUMENTACE</w:t>
            </w:r>
          </w:p>
          <w:p w:rsidR="009F1D98" w:rsidRDefault="009F1D98" w:rsidP="009F1D98">
            <w:pPr>
              <w:pStyle w:val="Zkladntext"/>
              <w:rPr>
                <w:rFonts w:ascii="Arial Narrow" w:hAnsi="Arial Narrow"/>
                <w:b/>
                <w:color w:val="auto"/>
                <w:sz w:val="24"/>
                <w:szCs w:val="24"/>
              </w:rPr>
            </w:pPr>
            <w:r w:rsidRPr="00AE32F9">
              <w:rPr>
                <w:rFonts w:ascii="Arial Narrow" w:hAnsi="Arial Narrow"/>
                <w:b/>
                <w:sz w:val="24"/>
                <w:szCs w:val="24"/>
              </w:rPr>
              <w:t xml:space="preserve">REKONSTRUKCE PLYNOVÉ KOTELNY V OBJEKTU  č.p. 2, na p.č. 147/2 </w:t>
            </w:r>
            <w:r w:rsidRPr="00AE32F9">
              <w:rPr>
                <w:rFonts w:ascii="Arial Narrow" w:hAnsi="Arial Narrow"/>
                <w:b/>
                <w:color w:val="auto"/>
                <w:sz w:val="24"/>
                <w:szCs w:val="24"/>
              </w:rPr>
              <w:t xml:space="preserve"> </w:t>
            </w:r>
          </w:p>
          <w:p w:rsidR="009F1D98" w:rsidRPr="00AE32F9" w:rsidRDefault="009F1D98" w:rsidP="009F1D98">
            <w:pPr>
              <w:pStyle w:val="Zkladntext"/>
              <w:rPr>
                <w:rFonts w:ascii="Arial Narrow" w:hAnsi="Arial Narrow"/>
                <w:b/>
                <w:color w:val="auto"/>
                <w:sz w:val="24"/>
                <w:szCs w:val="24"/>
              </w:rPr>
            </w:pPr>
            <w:r>
              <w:rPr>
                <w:rFonts w:ascii="Arial Narrow" w:hAnsi="Arial Narrow"/>
                <w:b/>
                <w:color w:val="auto"/>
                <w:sz w:val="24"/>
                <w:szCs w:val="24"/>
              </w:rPr>
              <w:t>HORAŽDOVICE</w:t>
            </w:r>
          </w:p>
          <w:p w:rsidR="0039662F" w:rsidRPr="00426652" w:rsidRDefault="0039662F" w:rsidP="009F1D98">
            <w:pPr>
              <w:pStyle w:val="Nadpis1"/>
              <w:rPr>
                <w:rFonts w:ascii="Arial Narrow" w:hAnsi="Arial Narrow"/>
                <w:b/>
                <w:sz w:val="20"/>
              </w:rPr>
            </w:pPr>
            <w:r w:rsidRPr="001D09FE">
              <w:rPr>
                <w:rFonts w:ascii="Arial Narrow" w:hAnsi="Arial Narrow"/>
                <w:b/>
                <w:sz w:val="18"/>
                <w:szCs w:val="18"/>
              </w:rPr>
              <w:t xml:space="preserve"> </w:t>
            </w:r>
          </w:p>
        </w:tc>
      </w:tr>
      <w:tr w:rsidR="0039662F" w:rsidRPr="00426652" w:rsidTr="009F1D98">
        <w:tc>
          <w:tcPr>
            <w:tcW w:w="1203" w:type="dxa"/>
            <w:tcBorders>
              <w:left w:val="single" w:sz="4" w:space="0" w:color="auto"/>
            </w:tcBorders>
          </w:tcPr>
          <w:p w:rsidR="0039662F" w:rsidRPr="00426652" w:rsidRDefault="0039662F" w:rsidP="009F1D98">
            <w:pPr>
              <w:jc w:val="center"/>
              <w:rPr>
                <w:rFonts w:ascii="Arial Narrow" w:hAnsi="Arial Narrow"/>
              </w:rPr>
            </w:pPr>
            <w:r w:rsidRPr="00AE32F9">
              <w:rPr>
                <w:rFonts w:ascii="Arial Narrow" w:hAnsi="Arial Narrow"/>
                <w:b/>
              </w:rPr>
              <w:t>Část dokumentace</w:t>
            </w:r>
          </w:p>
        </w:tc>
        <w:tc>
          <w:tcPr>
            <w:tcW w:w="7798" w:type="dxa"/>
          </w:tcPr>
          <w:p w:rsidR="0039662F" w:rsidRPr="00426652" w:rsidRDefault="0039662F" w:rsidP="009F1D98">
            <w:pPr>
              <w:pStyle w:val="Nadpis1"/>
              <w:rPr>
                <w:rFonts w:ascii="Arial Narrow" w:hAnsi="Arial Narrow"/>
                <w:b/>
                <w:sz w:val="20"/>
              </w:rPr>
            </w:pPr>
          </w:p>
        </w:tc>
      </w:tr>
      <w:tr w:rsidR="0039662F" w:rsidRPr="00426652" w:rsidTr="009F1D98">
        <w:tc>
          <w:tcPr>
            <w:tcW w:w="1203" w:type="dxa"/>
            <w:tcBorders>
              <w:left w:val="single" w:sz="4" w:space="0" w:color="auto"/>
            </w:tcBorders>
          </w:tcPr>
          <w:p w:rsidR="0039662F" w:rsidRPr="00AE32F9" w:rsidRDefault="0039662F" w:rsidP="009F1D98">
            <w:pPr>
              <w:jc w:val="center"/>
              <w:rPr>
                <w:rFonts w:ascii="Arial Narrow" w:hAnsi="Arial Narrow"/>
                <w:b/>
              </w:rPr>
            </w:pPr>
          </w:p>
        </w:tc>
        <w:tc>
          <w:tcPr>
            <w:tcW w:w="7798" w:type="dxa"/>
          </w:tcPr>
          <w:p w:rsidR="0039662F" w:rsidRPr="00426652" w:rsidRDefault="0039662F" w:rsidP="009F1D98">
            <w:pPr>
              <w:pStyle w:val="Nadpis1"/>
              <w:rPr>
                <w:rFonts w:ascii="Arial Narrow" w:hAnsi="Arial Narrow"/>
                <w:b/>
                <w:sz w:val="20"/>
              </w:rPr>
            </w:pPr>
          </w:p>
        </w:tc>
      </w:tr>
      <w:tr w:rsidR="0039662F" w:rsidRPr="00426652" w:rsidTr="009F1D98">
        <w:tc>
          <w:tcPr>
            <w:tcW w:w="1203" w:type="dxa"/>
            <w:tcBorders>
              <w:left w:val="single" w:sz="4" w:space="0" w:color="auto"/>
            </w:tcBorders>
          </w:tcPr>
          <w:p w:rsidR="0039662F" w:rsidRPr="00AE32F9" w:rsidRDefault="0039662F" w:rsidP="009F1D98">
            <w:pPr>
              <w:jc w:val="center"/>
              <w:rPr>
                <w:rFonts w:ascii="Arial Narrow" w:hAnsi="Arial Narrow"/>
                <w:sz w:val="22"/>
                <w:szCs w:val="22"/>
              </w:rPr>
            </w:pPr>
            <w:r w:rsidRPr="00AE32F9">
              <w:rPr>
                <w:rFonts w:ascii="Arial Narrow" w:hAnsi="Arial Narrow"/>
                <w:b/>
                <w:sz w:val="22"/>
                <w:szCs w:val="22"/>
              </w:rPr>
              <w:t>D.2.1</w:t>
            </w:r>
          </w:p>
        </w:tc>
        <w:tc>
          <w:tcPr>
            <w:tcW w:w="7798" w:type="dxa"/>
          </w:tcPr>
          <w:p w:rsidR="0039662F" w:rsidRDefault="0039662F" w:rsidP="009F1D98">
            <w:pPr>
              <w:pStyle w:val="Nadpis1"/>
              <w:rPr>
                <w:rFonts w:ascii="Arial Narrow" w:hAnsi="Arial Narrow"/>
                <w:b/>
                <w:szCs w:val="22"/>
                <w:u w:val="none"/>
              </w:rPr>
            </w:pPr>
            <w:r w:rsidRPr="00AE32F9">
              <w:rPr>
                <w:rFonts w:ascii="Arial Narrow" w:hAnsi="Arial Narrow"/>
                <w:b/>
                <w:szCs w:val="22"/>
                <w:u w:val="none"/>
              </w:rPr>
              <w:t xml:space="preserve">TECHNOLOGIE </w:t>
            </w:r>
            <w:r>
              <w:rPr>
                <w:rFonts w:ascii="Arial Narrow" w:hAnsi="Arial Narrow"/>
                <w:b/>
                <w:szCs w:val="22"/>
                <w:u w:val="none"/>
              </w:rPr>
              <w:t xml:space="preserve"> </w:t>
            </w:r>
            <w:r w:rsidRPr="00AE32F9">
              <w:rPr>
                <w:rFonts w:ascii="Arial Narrow" w:hAnsi="Arial Narrow"/>
                <w:b/>
                <w:szCs w:val="22"/>
                <w:u w:val="none"/>
              </w:rPr>
              <w:t>ZDROJE TEPLA</w:t>
            </w:r>
          </w:p>
          <w:p w:rsidR="0039662F" w:rsidRPr="00AE32F9" w:rsidRDefault="0039662F" w:rsidP="009F1D98"/>
        </w:tc>
      </w:tr>
      <w:tr w:rsidR="0039662F" w:rsidRPr="00426652" w:rsidTr="009F1D98">
        <w:tc>
          <w:tcPr>
            <w:tcW w:w="1203" w:type="dxa"/>
            <w:tcBorders>
              <w:left w:val="single" w:sz="4" w:space="0" w:color="auto"/>
            </w:tcBorders>
          </w:tcPr>
          <w:p w:rsidR="0039662F" w:rsidRPr="00AE32F9" w:rsidRDefault="0039662F" w:rsidP="009F1D98">
            <w:pPr>
              <w:jc w:val="center"/>
              <w:rPr>
                <w:rFonts w:ascii="Arial Narrow" w:hAnsi="Arial Narrow"/>
                <w:sz w:val="22"/>
                <w:szCs w:val="22"/>
              </w:rPr>
            </w:pPr>
            <w:r w:rsidRPr="00AE32F9">
              <w:rPr>
                <w:rFonts w:ascii="Arial Narrow" w:hAnsi="Arial Narrow"/>
                <w:b/>
                <w:sz w:val="22"/>
                <w:szCs w:val="22"/>
              </w:rPr>
              <w:t>D.2.2</w:t>
            </w:r>
          </w:p>
        </w:tc>
        <w:tc>
          <w:tcPr>
            <w:tcW w:w="7798" w:type="dxa"/>
          </w:tcPr>
          <w:p w:rsidR="0039662F" w:rsidRDefault="0039662F" w:rsidP="009F1D98">
            <w:pPr>
              <w:pStyle w:val="Nadpis1"/>
              <w:rPr>
                <w:rFonts w:ascii="Arial Narrow" w:hAnsi="Arial Narrow"/>
                <w:b/>
                <w:szCs w:val="22"/>
                <w:u w:val="none"/>
              </w:rPr>
            </w:pPr>
            <w:r w:rsidRPr="00AE32F9">
              <w:rPr>
                <w:rFonts w:ascii="Arial Narrow" w:hAnsi="Arial Narrow"/>
                <w:b/>
                <w:szCs w:val="22"/>
                <w:u w:val="none"/>
              </w:rPr>
              <w:t>OPZ- PLYNOVÉ ZAŘÍZENÍ  ZDROJE TEPLA</w:t>
            </w:r>
            <w:r>
              <w:rPr>
                <w:rFonts w:ascii="Arial Narrow" w:hAnsi="Arial Narrow"/>
                <w:b/>
                <w:szCs w:val="22"/>
                <w:u w:val="none"/>
              </w:rPr>
              <w:t>-ÚPRAVY</w:t>
            </w:r>
          </w:p>
          <w:p w:rsidR="0039662F" w:rsidRPr="00AE32F9" w:rsidRDefault="0039662F" w:rsidP="009F1D98"/>
        </w:tc>
      </w:tr>
      <w:tr w:rsidR="0039662F" w:rsidRPr="00426652" w:rsidTr="009F1D98">
        <w:tc>
          <w:tcPr>
            <w:tcW w:w="1203" w:type="dxa"/>
            <w:tcBorders>
              <w:left w:val="single" w:sz="4" w:space="0" w:color="auto"/>
            </w:tcBorders>
          </w:tcPr>
          <w:p w:rsidR="0039662F" w:rsidRPr="00AE32F9" w:rsidRDefault="0039662F" w:rsidP="009F1D98">
            <w:pPr>
              <w:jc w:val="center"/>
              <w:rPr>
                <w:rFonts w:ascii="Arial Narrow" w:hAnsi="Arial Narrow"/>
                <w:sz w:val="22"/>
                <w:szCs w:val="22"/>
              </w:rPr>
            </w:pPr>
            <w:r w:rsidRPr="00AE32F9">
              <w:rPr>
                <w:rFonts w:ascii="Arial Narrow" w:hAnsi="Arial Narrow"/>
                <w:b/>
                <w:sz w:val="22"/>
                <w:szCs w:val="22"/>
              </w:rPr>
              <w:t>D.2.3</w:t>
            </w:r>
          </w:p>
        </w:tc>
        <w:tc>
          <w:tcPr>
            <w:tcW w:w="7798" w:type="dxa"/>
          </w:tcPr>
          <w:p w:rsidR="0039662F" w:rsidRPr="00AE32F9" w:rsidRDefault="0039662F" w:rsidP="009F1D98">
            <w:pPr>
              <w:pStyle w:val="Nadpis1"/>
              <w:rPr>
                <w:rFonts w:ascii="Arial Narrow" w:hAnsi="Arial Narrow"/>
                <w:b/>
                <w:szCs w:val="22"/>
                <w:u w:val="none"/>
              </w:rPr>
            </w:pPr>
            <w:r w:rsidRPr="00AE32F9">
              <w:rPr>
                <w:rFonts w:ascii="Arial Narrow" w:hAnsi="Arial Narrow"/>
                <w:b/>
                <w:szCs w:val="22"/>
                <w:u w:val="none"/>
              </w:rPr>
              <w:t xml:space="preserve">MĚŘENÍ A REGULACE </w:t>
            </w:r>
            <w:r>
              <w:rPr>
                <w:rFonts w:ascii="Arial Narrow" w:hAnsi="Arial Narrow"/>
                <w:b/>
                <w:szCs w:val="22"/>
                <w:u w:val="none"/>
              </w:rPr>
              <w:t xml:space="preserve"> </w:t>
            </w:r>
            <w:r w:rsidRPr="00AE32F9">
              <w:rPr>
                <w:rFonts w:ascii="Arial Narrow" w:hAnsi="Arial Narrow"/>
                <w:b/>
                <w:szCs w:val="22"/>
                <w:u w:val="none"/>
              </w:rPr>
              <w:t>ZDROJE TEPLA</w:t>
            </w:r>
          </w:p>
          <w:p w:rsidR="0039662F" w:rsidRPr="00AE32F9" w:rsidRDefault="0039662F" w:rsidP="009F1D98">
            <w:pPr>
              <w:pStyle w:val="Nadpis1"/>
              <w:rPr>
                <w:szCs w:val="22"/>
              </w:rPr>
            </w:pPr>
            <w:r w:rsidRPr="00AE32F9">
              <w:rPr>
                <w:rFonts w:ascii="Arial Narrow" w:hAnsi="Arial Narrow"/>
                <w:b/>
                <w:szCs w:val="22"/>
                <w:u w:val="none"/>
              </w:rPr>
              <w:t xml:space="preserve">ELEKTROINSTALACE </w:t>
            </w:r>
            <w:r>
              <w:rPr>
                <w:rFonts w:ascii="Arial Narrow" w:hAnsi="Arial Narrow"/>
                <w:b/>
                <w:szCs w:val="22"/>
                <w:u w:val="none"/>
              </w:rPr>
              <w:t>-</w:t>
            </w:r>
            <w:r w:rsidRPr="00AE32F9">
              <w:rPr>
                <w:rFonts w:ascii="Arial Narrow" w:hAnsi="Arial Narrow"/>
                <w:b/>
                <w:szCs w:val="22"/>
                <w:u w:val="none"/>
              </w:rPr>
              <w:t>ÚPRAVY</w:t>
            </w:r>
          </w:p>
        </w:tc>
      </w:tr>
      <w:tr w:rsidR="0039662F" w:rsidRPr="00426652" w:rsidTr="009F1D98">
        <w:tc>
          <w:tcPr>
            <w:tcW w:w="1203" w:type="dxa"/>
            <w:tcBorders>
              <w:left w:val="single" w:sz="4" w:space="0" w:color="auto"/>
            </w:tcBorders>
          </w:tcPr>
          <w:p w:rsidR="0039662F" w:rsidRDefault="0039662F" w:rsidP="009F1D98">
            <w:pPr>
              <w:jc w:val="center"/>
              <w:rPr>
                <w:rFonts w:ascii="Arial Narrow" w:hAnsi="Arial Narrow"/>
              </w:rPr>
            </w:pPr>
          </w:p>
        </w:tc>
        <w:tc>
          <w:tcPr>
            <w:tcW w:w="7798" w:type="dxa"/>
          </w:tcPr>
          <w:p w:rsidR="0039662F" w:rsidRDefault="0039662F" w:rsidP="009F1D98"/>
          <w:p w:rsidR="009F1D98" w:rsidRPr="00AE32F9" w:rsidRDefault="009F1D98" w:rsidP="009F1D98"/>
        </w:tc>
      </w:tr>
      <w:tr w:rsidR="0039662F" w:rsidRPr="00426652" w:rsidTr="009F1D98">
        <w:tc>
          <w:tcPr>
            <w:tcW w:w="1203" w:type="dxa"/>
            <w:tcBorders>
              <w:left w:val="single" w:sz="4" w:space="0" w:color="auto"/>
            </w:tcBorders>
          </w:tcPr>
          <w:p w:rsidR="0039662F" w:rsidRDefault="0039662F" w:rsidP="009F1D98">
            <w:pPr>
              <w:jc w:val="center"/>
              <w:rPr>
                <w:rFonts w:ascii="Arial Narrow" w:hAnsi="Arial Narrow"/>
              </w:rPr>
            </w:pPr>
          </w:p>
        </w:tc>
        <w:tc>
          <w:tcPr>
            <w:tcW w:w="7798" w:type="dxa"/>
          </w:tcPr>
          <w:p w:rsidR="0039662F" w:rsidRDefault="0039662F" w:rsidP="009F1D98">
            <w:pPr>
              <w:pStyle w:val="Nadpis1"/>
              <w:rPr>
                <w:rFonts w:ascii="Arial Narrow" w:hAnsi="Arial Narrow"/>
                <w:sz w:val="20"/>
                <w:u w:val="none"/>
              </w:rPr>
            </w:pPr>
          </w:p>
          <w:p w:rsidR="009F1D98" w:rsidRPr="009F1D98" w:rsidRDefault="009F1D98" w:rsidP="009F1D98"/>
        </w:tc>
      </w:tr>
    </w:tbl>
    <w:p w:rsidR="0039662F" w:rsidRDefault="0039662F" w:rsidP="001D069B">
      <w:pPr>
        <w:pStyle w:val="Zkladntext"/>
        <w:rPr>
          <w:rFonts w:ascii="Arial Narrow" w:hAnsi="Arial Narrow"/>
          <w:b/>
        </w:rPr>
      </w:pPr>
    </w:p>
    <w:p w:rsidR="0039662F" w:rsidRDefault="0039662F" w:rsidP="001D069B">
      <w:pPr>
        <w:pStyle w:val="Zkladntext"/>
        <w:rPr>
          <w:rFonts w:ascii="Arial Narrow" w:hAnsi="Arial Narrow"/>
          <w:b/>
        </w:rPr>
      </w:pPr>
    </w:p>
    <w:p w:rsidR="0039662F" w:rsidRDefault="0039662F" w:rsidP="001D069B">
      <w:pPr>
        <w:pStyle w:val="Zkladntext"/>
        <w:rPr>
          <w:rFonts w:ascii="Arial Narrow" w:hAnsi="Arial Narrow"/>
          <w:b/>
        </w:rPr>
      </w:pPr>
    </w:p>
    <w:p w:rsidR="0039662F" w:rsidRDefault="0039662F" w:rsidP="001D069B">
      <w:pPr>
        <w:pStyle w:val="Zkladntext"/>
        <w:rPr>
          <w:rFonts w:ascii="Arial Narrow" w:hAnsi="Arial Narrow"/>
          <w:b/>
        </w:rPr>
      </w:pPr>
    </w:p>
    <w:p w:rsidR="0039662F" w:rsidRDefault="0039662F" w:rsidP="001D069B">
      <w:pPr>
        <w:pStyle w:val="Zkladntext"/>
        <w:rPr>
          <w:rFonts w:ascii="Arial Narrow" w:hAnsi="Arial Narrow"/>
          <w:b/>
        </w:rPr>
      </w:pPr>
    </w:p>
    <w:p w:rsidR="0039662F" w:rsidRDefault="0039662F" w:rsidP="001D069B">
      <w:pPr>
        <w:pStyle w:val="Zkladntext"/>
        <w:rPr>
          <w:rFonts w:ascii="Arial Narrow" w:hAnsi="Arial Narrow"/>
          <w:b/>
        </w:rPr>
      </w:pPr>
    </w:p>
    <w:p w:rsidR="0039662F" w:rsidRDefault="0039662F" w:rsidP="001D069B">
      <w:pPr>
        <w:pStyle w:val="Zkladntext"/>
        <w:rPr>
          <w:rFonts w:ascii="Arial Narrow" w:hAnsi="Arial Narrow"/>
          <w:b/>
        </w:rPr>
      </w:pPr>
    </w:p>
    <w:p w:rsidR="0039662F" w:rsidRDefault="0039662F" w:rsidP="001D069B">
      <w:pPr>
        <w:pStyle w:val="Zkladntext"/>
        <w:rPr>
          <w:rFonts w:ascii="Arial Narrow" w:hAnsi="Arial Narrow"/>
          <w:b/>
        </w:rPr>
      </w:pPr>
    </w:p>
    <w:p w:rsidR="0039662F" w:rsidRDefault="0039662F" w:rsidP="001D069B">
      <w:pPr>
        <w:pStyle w:val="Zkladntext"/>
        <w:rPr>
          <w:rFonts w:ascii="Arial Narrow" w:hAnsi="Arial Narrow"/>
          <w:b/>
        </w:rPr>
      </w:pPr>
    </w:p>
    <w:p w:rsidR="0039662F" w:rsidRDefault="0039662F" w:rsidP="001D069B">
      <w:pPr>
        <w:pStyle w:val="Zkladntext"/>
        <w:rPr>
          <w:rFonts w:ascii="Arial Narrow" w:hAnsi="Arial Narrow"/>
          <w:b/>
        </w:rPr>
      </w:pPr>
    </w:p>
    <w:p w:rsidR="0039662F" w:rsidRDefault="0039662F" w:rsidP="001D069B">
      <w:pPr>
        <w:pStyle w:val="Zkladntext"/>
        <w:rPr>
          <w:rFonts w:ascii="Arial Narrow" w:hAnsi="Arial Narrow"/>
          <w:b/>
        </w:rPr>
      </w:pPr>
    </w:p>
    <w:p w:rsidR="0039662F" w:rsidRDefault="0039662F" w:rsidP="001D069B">
      <w:pPr>
        <w:pStyle w:val="Zkladntext"/>
        <w:rPr>
          <w:rFonts w:ascii="Arial Narrow" w:hAnsi="Arial Narrow"/>
          <w:b/>
        </w:rPr>
      </w:pPr>
    </w:p>
    <w:p w:rsidR="0039662F" w:rsidRDefault="0039662F" w:rsidP="001D069B">
      <w:pPr>
        <w:pStyle w:val="Zkladntext"/>
        <w:rPr>
          <w:rFonts w:ascii="Arial Narrow" w:hAnsi="Arial Narrow"/>
          <w:b/>
        </w:rPr>
      </w:pPr>
    </w:p>
    <w:p w:rsidR="0039662F" w:rsidRDefault="0039662F" w:rsidP="001D069B">
      <w:pPr>
        <w:pStyle w:val="Zkladntext"/>
        <w:rPr>
          <w:rFonts w:ascii="Arial Narrow" w:hAnsi="Arial Narrow"/>
          <w:b/>
        </w:rPr>
      </w:pPr>
    </w:p>
    <w:p w:rsidR="0039662F" w:rsidRDefault="0039662F" w:rsidP="001D069B">
      <w:pPr>
        <w:pStyle w:val="Zkladntext"/>
        <w:rPr>
          <w:rFonts w:ascii="Arial Narrow" w:hAnsi="Arial Narrow"/>
          <w:b/>
        </w:rPr>
      </w:pPr>
    </w:p>
    <w:p w:rsidR="0039662F" w:rsidRDefault="0039662F" w:rsidP="001D069B">
      <w:pPr>
        <w:pStyle w:val="Zkladntext"/>
        <w:rPr>
          <w:rFonts w:ascii="Arial Narrow" w:hAnsi="Arial Narrow"/>
          <w:b/>
        </w:rPr>
      </w:pPr>
    </w:p>
    <w:p w:rsidR="0039662F" w:rsidRDefault="0039662F" w:rsidP="001D069B">
      <w:pPr>
        <w:pStyle w:val="Zkladntext"/>
        <w:rPr>
          <w:rFonts w:ascii="Arial Narrow" w:hAnsi="Arial Narrow"/>
          <w:b/>
        </w:rPr>
      </w:pPr>
    </w:p>
    <w:p w:rsidR="0039662F" w:rsidRDefault="0039662F" w:rsidP="001D069B">
      <w:pPr>
        <w:pStyle w:val="Zkladntext"/>
        <w:rPr>
          <w:rFonts w:ascii="Arial Narrow" w:hAnsi="Arial Narrow"/>
          <w:b/>
        </w:rPr>
      </w:pPr>
    </w:p>
    <w:p w:rsidR="0039662F" w:rsidRDefault="0039662F" w:rsidP="001D069B">
      <w:pPr>
        <w:pStyle w:val="Zkladntext"/>
        <w:rPr>
          <w:rFonts w:ascii="Arial Narrow" w:hAnsi="Arial Narrow"/>
          <w:b/>
        </w:rPr>
      </w:pPr>
    </w:p>
    <w:p w:rsidR="0039662F" w:rsidRDefault="0039662F" w:rsidP="001D069B">
      <w:pPr>
        <w:pStyle w:val="Zkladntext"/>
        <w:rPr>
          <w:rFonts w:ascii="Arial Narrow" w:hAnsi="Arial Narrow"/>
          <w:b/>
        </w:rPr>
      </w:pPr>
    </w:p>
    <w:sectPr w:rsidR="0039662F" w:rsidSect="00EF018D">
      <w:footerReference w:type="default" r:id="rId7"/>
      <w:pgSz w:w="12240" w:h="15840" w:code="1"/>
      <w:pgMar w:top="851" w:right="1134" w:bottom="1276" w:left="1418" w:header="708" w:footer="309" w:gutter="0"/>
      <w:cols w:space="708"/>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49F1" w:rsidRDefault="00B349F1">
      <w:r>
        <w:separator/>
      </w:r>
    </w:p>
  </w:endnote>
  <w:endnote w:type="continuationSeparator" w:id="0">
    <w:p w:rsidR="00B349F1" w:rsidRDefault="00B34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ArialNarrow,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D98" w:rsidRDefault="009F1D98">
    <w:pPr>
      <w:pStyle w:val="Zkladntext"/>
      <w:jc w:val="center"/>
    </w:pPr>
    <w:r>
      <w:rPr>
        <w:sz w:val="12"/>
      </w:rPr>
      <w:t xml:space="preserve">INSTALPROJEKT- Ing. MÍKA Pavel, Raisova 1004, 386 01  Strakonice, tel.: 383 322990,mobil: 603819195, e-mail: instal.projekt@tiscali.cz </w:t>
    </w:r>
  </w:p>
  <w:p w:rsidR="009F1D98" w:rsidRDefault="009F1D98">
    <w:pPr>
      <w:pStyle w:val="Zkladntext"/>
      <w:jc w:val="center"/>
    </w:pPr>
    <w:r>
      <w:rPr>
        <w:sz w:val="12"/>
      </w:rPr>
      <w:t xml:space="preserve">Projekty- vytápění, instalace plynu,topné oleje </w:t>
    </w:r>
  </w:p>
  <w:p w:rsidR="009F1D98" w:rsidRDefault="009F1D98">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49F1" w:rsidRDefault="00B349F1">
      <w:r>
        <w:separator/>
      </w:r>
    </w:p>
  </w:footnote>
  <w:footnote w:type="continuationSeparator" w:id="0">
    <w:p w:rsidR="00B349F1" w:rsidRDefault="00B349F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929B3"/>
    <w:multiLevelType w:val="hybridMultilevel"/>
    <w:tmpl w:val="EC7843A0"/>
    <w:lvl w:ilvl="0" w:tplc="E848C182">
      <w:numFmt w:val="bullet"/>
      <w:lvlText w:val="-"/>
      <w:lvlJc w:val="left"/>
      <w:pPr>
        <w:ind w:left="1429" w:hanging="360"/>
      </w:pPr>
      <w:rPr>
        <w:rFonts w:ascii="Times New Roman" w:eastAsia="Times New Roman" w:hAnsi="Times New Roman" w:cs="Times New Roman" w:hint="default"/>
      </w:rPr>
    </w:lvl>
    <w:lvl w:ilvl="1" w:tplc="04050003">
      <w:start w:val="1"/>
      <w:numFmt w:val="bullet"/>
      <w:lvlText w:val="o"/>
      <w:lvlJc w:val="left"/>
      <w:pPr>
        <w:ind w:left="2149" w:hanging="360"/>
      </w:pPr>
      <w:rPr>
        <w:rFonts w:ascii="Calibri" w:hAnsi="Calibri" w:cs="Calibri" w:hint="default"/>
      </w:rPr>
    </w:lvl>
    <w:lvl w:ilvl="2" w:tplc="04050005">
      <w:start w:val="1"/>
      <w:numFmt w:val="bullet"/>
      <w:lvlText w:val=""/>
      <w:lvlJc w:val="left"/>
      <w:pPr>
        <w:ind w:left="2869" w:hanging="360"/>
      </w:pPr>
      <w:rPr>
        <w:rFonts w:ascii="Calibri" w:hAnsi="Calibri"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alibri" w:hAnsi="Calibri" w:cs="Calibri" w:hint="default"/>
      </w:rPr>
    </w:lvl>
    <w:lvl w:ilvl="5" w:tplc="04050005">
      <w:start w:val="1"/>
      <w:numFmt w:val="bullet"/>
      <w:lvlText w:val=""/>
      <w:lvlJc w:val="left"/>
      <w:pPr>
        <w:ind w:left="5029" w:hanging="360"/>
      </w:pPr>
      <w:rPr>
        <w:rFonts w:ascii="Calibri" w:hAnsi="Calibri"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alibri" w:hAnsi="Calibri" w:cs="Calibri" w:hint="default"/>
      </w:rPr>
    </w:lvl>
    <w:lvl w:ilvl="8" w:tplc="04050005" w:tentative="1">
      <w:start w:val="1"/>
      <w:numFmt w:val="bullet"/>
      <w:lvlText w:val=""/>
      <w:lvlJc w:val="left"/>
      <w:pPr>
        <w:ind w:left="7189" w:hanging="360"/>
      </w:pPr>
      <w:rPr>
        <w:rFonts w:ascii="Calibri" w:hAnsi="Calibri" w:hint="default"/>
      </w:rPr>
    </w:lvl>
  </w:abstractNum>
  <w:abstractNum w:abstractNumId="1" w15:restartNumberingAfterBreak="0">
    <w:nsid w:val="04BA7644"/>
    <w:multiLevelType w:val="hybridMultilevel"/>
    <w:tmpl w:val="0C9892D4"/>
    <w:lvl w:ilvl="0" w:tplc="065068DA">
      <w:start w:val="1"/>
      <w:numFmt w:val="bullet"/>
      <w:lvlText w:val="-"/>
      <w:lvlJc w:val="left"/>
      <w:pPr>
        <w:ind w:left="720" w:hanging="360"/>
      </w:pPr>
      <w:rPr>
        <w:rFonts w:ascii="Century Gothic" w:eastAsia="Calibri" w:hAnsi="Century Gothic"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15:restartNumberingAfterBreak="0">
    <w:nsid w:val="064E1F83"/>
    <w:multiLevelType w:val="hybridMultilevel"/>
    <w:tmpl w:val="299A7A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2439E5"/>
    <w:multiLevelType w:val="hybridMultilevel"/>
    <w:tmpl w:val="296A12B6"/>
    <w:lvl w:ilvl="0" w:tplc="B936E538">
      <w:start w:val="1"/>
      <w:numFmt w:val="bullet"/>
      <w:lvlText w:val="-"/>
      <w:lvlJc w:val="left"/>
      <w:pPr>
        <w:ind w:left="2490" w:hanging="360"/>
      </w:pPr>
      <w:rPr>
        <w:rFonts w:ascii="Arial Narrow" w:eastAsia="Times New Roman" w:hAnsi="Arial Narrow" w:cs="Times New Roman" w:hint="default"/>
      </w:rPr>
    </w:lvl>
    <w:lvl w:ilvl="1" w:tplc="04050003" w:tentative="1">
      <w:start w:val="1"/>
      <w:numFmt w:val="bullet"/>
      <w:lvlText w:val="o"/>
      <w:lvlJc w:val="left"/>
      <w:pPr>
        <w:ind w:left="3210" w:hanging="360"/>
      </w:pPr>
      <w:rPr>
        <w:rFonts w:ascii="Courier New" w:hAnsi="Courier New" w:cs="Courier New" w:hint="default"/>
      </w:rPr>
    </w:lvl>
    <w:lvl w:ilvl="2" w:tplc="04050005" w:tentative="1">
      <w:start w:val="1"/>
      <w:numFmt w:val="bullet"/>
      <w:lvlText w:val=""/>
      <w:lvlJc w:val="left"/>
      <w:pPr>
        <w:ind w:left="3930" w:hanging="360"/>
      </w:pPr>
      <w:rPr>
        <w:rFonts w:ascii="Wingdings" w:hAnsi="Wingdings" w:hint="default"/>
      </w:rPr>
    </w:lvl>
    <w:lvl w:ilvl="3" w:tplc="04050001" w:tentative="1">
      <w:start w:val="1"/>
      <w:numFmt w:val="bullet"/>
      <w:lvlText w:val=""/>
      <w:lvlJc w:val="left"/>
      <w:pPr>
        <w:ind w:left="4650" w:hanging="360"/>
      </w:pPr>
      <w:rPr>
        <w:rFonts w:ascii="Symbol" w:hAnsi="Symbol" w:hint="default"/>
      </w:rPr>
    </w:lvl>
    <w:lvl w:ilvl="4" w:tplc="04050003" w:tentative="1">
      <w:start w:val="1"/>
      <w:numFmt w:val="bullet"/>
      <w:lvlText w:val="o"/>
      <w:lvlJc w:val="left"/>
      <w:pPr>
        <w:ind w:left="5370" w:hanging="360"/>
      </w:pPr>
      <w:rPr>
        <w:rFonts w:ascii="Courier New" w:hAnsi="Courier New" w:cs="Courier New" w:hint="default"/>
      </w:rPr>
    </w:lvl>
    <w:lvl w:ilvl="5" w:tplc="04050005" w:tentative="1">
      <w:start w:val="1"/>
      <w:numFmt w:val="bullet"/>
      <w:lvlText w:val=""/>
      <w:lvlJc w:val="left"/>
      <w:pPr>
        <w:ind w:left="6090" w:hanging="360"/>
      </w:pPr>
      <w:rPr>
        <w:rFonts w:ascii="Wingdings" w:hAnsi="Wingdings" w:hint="default"/>
      </w:rPr>
    </w:lvl>
    <w:lvl w:ilvl="6" w:tplc="04050001" w:tentative="1">
      <w:start w:val="1"/>
      <w:numFmt w:val="bullet"/>
      <w:lvlText w:val=""/>
      <w:lvlJc w:val="left"/>
      <w:pPr>
        <w:ind w:left="6810" w:hanging="360"/>
      </w:pPr>
      <w:rPr>
        <w:rFonts w:ascii="Symbol" w:hAnsi="Symbol" w:hint="default"/>
      </w:rPr>
    </w:lvl>
    <w:lvl w:ilvl="7" w:tplc="04050003" w:tentative="1">
      <w:start w:val="1"/>
      <w:numFmt w:val="bullet"/>
      <w:lvlText w:val="o"/>
      <w:lvlJc w:val="left"/>
      <w:pPr>
        <w:ind w:left="7530" w:hanging="360"/>
      </w:pPr>
      <w:rPr>
        <w:rFonts w:ascii="Courier New" w:hAnsi="Courier New" w:cs="Courier New" w:hint="default"/>
      </w:rPr>
    </w:lvl>
    <w:lvl w:ilvl="8" w:tplc="04050005" w:tentative="1">
      <w:start w:val="1"/>
      <w:numFmt w:val="bullet"/>
      <w:lvlText w:val=""/>
      <w:lvlJc w:val="left"/>
      <w:pPr>
        <w:ind w:left="8250" w:hanging="360"/>
      </w:pPr>
      <w:rPr>
        <w:rFonts w:ascii="Wingdings" w:hAnsi="Wingdings" w:hint="default"/>
      </w:rPr>
    </w:lvl>
  </w:abstractNum>
  <w:abstractNum w:abstractNumId="4" w15:restartNumberingAfterBreak="0">
    <w:nsid w:val="0E730953"/>
    <w:multiLevelType w:val="hybridMultilevel"/>
    <w:tmpl w:val="691A9E04"/>
    <w:lvl w:ilvl="0" w:tplc="600C2A7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alibri" w:hAnsi="Calibri" w:cs="Calibri" w:hint="default"/>
      </w:rPr>
    </w:lvl>
    <w:lvl w:ilvl="2" w:tplc="04050005" w:tentative="1">
      <w:start w:val="1"/>
      <w:numFmt w:val="bullet"/>
      <w:lvlText w:val=""/>
      <w:lvlJc w:val="left"/>
      <w:pPr>
        <w:ind w:left="2160" w:hanging="360"/>
      </w:pPr>
      <w:rPr>
        <w:rFonts w:ascii="Calibri" w:hAnsi="Calibri"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alibri" w:hAnsi="Calibri" w:cs="Calibri" w:hint="default"/>
      </w:rPr>
    </w:lvl>
    <w:lvl w:ilvl="5" w:tplc="04050005" w:tentative="1">
      <w:start w:val="1"/>
      <w:numFmt w:val="bullet"/>
      <w:lvlText w:val=""/>
      <w:lvlJc w:val="left"/>
      <w:pPr>
        <w:ind w:left="4320" w:hanging="360"/>
      </w:pPr>
      <w:rPr>
        <w:rFonts w:ascii="Calibri" w:hAnsi="Calibri"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alibri" w:hAnsi="Calibri" w:cs="Calibri" w:hint="default"/>
      </w:rPr>
    </w:lvl>
    <w:lvl w:ilvl="8" w:tplc="04050005" w:tentative="1">
      <w:start w:val="1"/>
      <w:numFmt w:val="bullet"/>
      <w:lvlText w:val=""/>
      <w:lvlJc w:val="left"/>
      <w:pPr>
        <w:ind w:left="6480" w:hanging="360"/>
      </w:pPr>
      <w:rPr>
        <w:rFonts w:ascii="Calibri" w:hAnsi="Calibri" w:hint="default"/>
      </w:rPr>
    </w:lvl>
  </w:abstractNum>
  <w:abstractNum w:abstractNumId="5" w15:restartNumberingAfterBreak="0">
    <w:nsid w:val="1279625A"/>
    <w:multiLevelType w:val="hybridMultilevel"/>
    <w:tmpl w:val="49129EB2"/>
    <w:lvl w:ilvl="0" w:tplc="4B906350">
      <w:start w:val="2"/>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9F743D2"/>
    <w:multiLevelType w:val="hybridMultilevel"/>
    <w:tmpl w:val="40AEE8F0"/>
    <w:lvl w:ilvl="0" w:tplc="FD1235F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alibri" w:hAnsi="Calibri" w:cs="Calibri" w:hint="default"/>
      </w:rPr>
    </w:lvl>
    <w:lvl w:ilvl="2" w:tplc="04050005" w:tentative="1">
      <w:start w:val="1"/>
      <w:numFmt w:val="bullet"/>
      <w:lvlText w:val=""/>
      <w:lvlJc w:val="left"/>
      <w:pPr>
        <w:ind w:left="2160" w:hanging="360"/>
      </w:pPr>
      <w:rPr>
        <w:rFonts w:ascii="Calibri" w:hAnsi="Calibri"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alibri" w:hAnsi="Calibri" w:cs="Calibri" w:hint="default"/>
      </w:rPr>
    </w:lvl>
    <w:lvl w:ilvl="5" w:tplc="04050005" w:tentative="1">
      <w:start w:val="1"/>
      <w:numFmt w:val="bullet"/>
      <w:lvlText w:val=""/>
      <w:lvlJc w:val="left"/>
      <w:pPr>
        <w:ind w:left="4320" w:hanging="360"/>
      </w:pPr>
      <w:rPr>
        <w:rFonts w:ascii="Calibri" w:hAnsi="Calibri"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alibri" w:hAnsi="Calibri" w:cs="Calibri" w:hint="default"/>
      </w:rPr>
    </w:lvl>
    <w:lvl w:ilvl="8" w:tplc="04050005" w:tentative="1">
      <w:start w:val="1"/>
      <w:numFmt w:val="bullet"/>
      <w:lvlText w:val=""/>
      <w:lvlJc w:val="left"/>
      <w:pPr>
        <w:ind w:left="6480" w:hanging="360"/>
      </w:pPr>
      <w:rPr>
        <w:rFonts w:ascii="Calibri" w:hAnsi="Calibri" w:hint="default"/>
      </w:rPr>
    </w:lvl>
  </w:abstractNum>
  <w:abstractNum w:abstractNumId="7" w15:restartNumberingAfterBreak="0">
    <w:nsid w:val="1C231256"/>
    <w:multiLevelType w:val="hybridMultilevel"/>
    <w:tmpl w:val="B4E68A98"/>
    <w:lvl w:ilvl="0" w:tplc="E860727E">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12F452B"/>
    <w:multiLevelType w:val="hybridMultilevel"/>
    <w:tmpl w:val="81B0AB22"/>
    <w:lvl w:ilvl="0" w:tplc="C51C6C78">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2C6777"/>
    <w:multiLevelType w:val="hybridMultilevel"/>
    <w:tmpl w:val="BD062A1A"/>
    <w:lvl w:ilvl="0" w:tplc="56AC6F28">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alibri" w:hAnsi="Calibri" w:cs="Calibri" w:hint="default"/>
      </w:rPr>
    </w:lvl>
    <w:lvl w:ilvl="2" w:tplc="04050005" w:tentative="1">
      <w:start w:val="1"/>
      <w:numFmt w:val="bullet"/>
      <w:lvlText w:val=""/>
      <w:lvlJc w:val="left"/>
      <w:pPr>
        <w:tabs>
          <w:tab w:val="num" w:pos="2508"/>
        </w:tabs>
        <w:ind w:left="2508" w:hanging="360"/>
      </w:pPr>
      <w:rPr>
        <w:rFonts w:ascii="Calibri" w:hAnsi="Calibri"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alibri" w:hAnsi="Calibri" w:cs="Calibri" w:hint="default"/>
      </w:rPr>
    </w:lvl>
    <w:lvl w:ilvl="5" w:tplc="04050005" w:tentative="1">
      <w:start w:val="1"/>
      <w:numFmt w:val="bullet"/>
      <w:lvlText w:val=""/>
      <w:lvlJc w:val="left"/>
      <w:pPr>
        <w:tabs>
          <w:tab w:val="num" w:pos="4668"/>
        </w:tabs>
        <w:ind w:left="4668" w:hanging="360"/>
      </w:pPr>
      <w:rPr>
        <w:rFonts w:ascii="Calibri" w:hAnsi="Calibri"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alibri" w:hAnsi="Calibri" w:cs="Calibri" w:hint="default"/>
      </w:rPr>
    </w:lvl>
    <w:lvl w:ilvl="8" w:tplc="04050005" w:tentative="1">
      <w:start w:val="1"/>
      <w:numFmt w:val="bullet"/>
      <w:lvlText w:val=""/>
      <w:lvlJc w:val="left"/>
      <w:pPr>
        <w:tabs>
          <w:tab w:val="num" w:pos="6828"/>
        </w:tabs>
        <w:ind w:left="6828" w:hanging="360"/>
      </w:pPr>
      <w:rPr>
        <w:rFonts w:ascii="Calibri" w:hAnsi="Calibri" w:hint="default"/>
      </w:rPr>
    </w:lvl>
  </w:abstractNum>
  <w:abstractNum w:abstractNumId="10" w15:restartNumberingAfterBreak="0">
    <w:nsid w:val="288A7246"/>
    <w:multiLevelType w:val="hybridMultilevel"/>
    <w:tmpl w:val="763A27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C59181F"/>
    <w:multiLevelType w:val="singleLevel"/>
    <w:tmpl w:val="92B6D438"/>
    <w:lvl w:ilvl="0">
      <w:start w:val="2"/>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44DD188F"/>
    <w:multiLevelType w:val="hybridMultilevel"/>
    <w:tmpl w:val="3FB447C2"/>
    <w:lvl w:ilvl="0" w:tplc="755E2E30">
      <w:start w:val="2"/>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5B15DFC"/>
    <w:multiLevelType w:val="hybridMultilevel"/>
    <w:tmpl w:val="C3C85B96"/>
    <w:lvl w:ilvl="0" w:tplc="056EAA88">
      <w:start w:val="1"/>
      <w:numFmt w:val="bullet"/>
      <w:lvlText w:val="-"/>
      <w:lvlJc w:val="left"/>
      <w:pPr>
        <w:ind w:left="720" w:hanging="360"/>
      </w:pPr>
      <w:rPr>
        <w:rFonts w:ascii="Arial Narrow" w:eastAsia="Times New Roman" w:hAnsi="Arial Narro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A52A84"/>
    <w:multiLevelType w:val="hybridMultilevel"/>
    <w:tmpl w:val="9F0AA890"/>
    <w:lvl w:ilvl="0" w:tplc="6436F3A4">
      <w:start w:val="2"/>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E490F98"/>
    <w:multiLevelType w:val="singleLevel"/>
    <w:tmpl w:val="454CC40A"/>
    <w:lvl w:ilvl="0">
      <w:start w:val="1"/>
      <w:numFmt w:val="bullet"/>
      <w:lvlText w:val="-"/>
      <w:lvlJc w:val="left"/>
      <w:pPr>
        <w:tabs>
          <w:tab w:val="num" w:pos="1065"/>
        </w:tabs>
        <w:ind w:left="1065" w:hanging="360"/>
      </w:pPr>
      <w:rPr>
        <w:rFonts w:ascii="Times New Roman" w:hAnsi="Times New Roman" w:hint="default"/>
      </w:rPr>
    </w:lvl>
  </w:abstractNum>
  <w:abstractNum w:abstractNumId="16" w15:restartNumberingAfterBreak="0">
    <w:nsid w:val="4FC8741D"/>
    <w:multiLevelType w:val="singleLevel"/>
    <w:tmpl w:val="04050017"/>
    <w:lvl w:ilvl="0">
      <w:start w:val="1"/>
      <w:numFmt w:val="lowerLetter"/>
      <w:lvlText w:val="%1)"/>
      <w:lvlJc w:val="left"/>
      <w:pPr>
        <w:tabs>
          <w:tab w:val="num" w:pos="360"/>
        </w:tabs>
        <w:ind w:left="360" w:hanging="360"/>
      </w:pPr>
      <w:rPr>
        <w:rFonts w:hint="default"/>
      </w:rPr>
    </w:lvl>
  </w:abstractNum>
  <w:abstractNum w:abstractNumId="17" w15:restartNumberingAfterBreak="0">
    <w:nsid w:val="54CA1799"/>
    <w:multiLevelType w:val="singleLevel"/>
    <w:tmpl w:val="F1C0F7BC"/>
    <w:lvl w:ilvl="0">
      <w:start w:val="1"/>
      <w:numFmt w:val="bullet"/>
      <w:lvlText w:val="-"/>
      <w:lvlJc w:val="left"/>
      <w:pPr>
        <w:tabs>
          <w:tab w:val="num" w:pos="720"/>
        </w:tabs>
        <w:ind w:left="720" w:hanging="360"/>
      </w:pPr>
      <w:rPr>
        <w:rFonts w:hint="default"/>
      </w:rPr>
    </w:lvl>
  </w:abstractNum>
  <w:abstractNum w:abstractNumId="18" w15:restartNumberingAfterBreak="0">
    <w:nsid w:val="69E66F68"/>
    <w:multiLevelType w:val="hybridMultilevel"/>
    <w:tmpl w:val="04408964"/>
    <w:lvl w:ilvl="0" w:tplc="04050015">
      <w:start w:val="1"/>
      <w:numFmt w:val="upp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A836399"/>
    <w:multiLevelType w:val="hybridMultilevel"/>
    <w:tmpl w:val="475E320A"/>
    <w:lvl w:ilvl="0" w:tplc="0E7E4C5C">
      <w:start w:val="3"/>
      <w:numFmt w:val="bullet"/>
      <w:lvlText w:val="-"/>
      <w:lvlJc w:val="left"/>
      <w:pPr>
        <w:tabs>
          <w:tab w:val="num" w:pos="360"/>
        </w:tabs>
        <w:ind w:left="360" w:hanging="360"/>
      </w:pPr>
      <w:rPr>
        <w:rFonts w:ascii="Arial" w:eastAsia="Times New Roman" w:hAnsi="Arial" w:cs="Arial" w:hint="default"/>
      </w:rPr>
    </w:lvl>
    <w:lvl w:ilvl="1" w:tplc="04050003" w:tentative="1">
      <w:start w:val="1"/>
      <w:numFmt w:val="bullet"/>
      <w:lvlText w:val="o"/>
      <w:lvlJc w:val="left"/>
      <w:pPr>
        <w:tabs>
          <w:tab w:val="num" w:pos="1080"/>
        </w:tabs>
        <w:ind w:left="1080" w:hanging="360"/>
      </w:pPr>
      <w:rPr>
        <w:rFonts w:ascii="Calibri" w:hAnsi="Calibri" w:cs="Calibri" w:hint="default"/>
      </w:rPr>
    </w:lvl>
    <w:lvl w:ilvl="2" w:tplc="04050005" w:tentative="1">
      <w:start w:val="1"/>
      <w:numFmt w:val="bullet"/>
      <w:lvlText w:val=""/>
      <w:lvlJc w:val="left"/>
      <w:pPr>
        <w:tabs>
          <w:tab w:val="num" w:pos="1800"/>
        </w:tabs>
        <w:ind w:left="1800" w:hanging="360"/>
      </w:pPr>
      <w:rPr>
        <w:rFonts w:ascii="Calibri" w:hAnsi="Calibri"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alibri" w:hAnsi="Calibri" w:cs="Calibri" w:hint="default"/>
      </w:rPr>
    </w:lvl>
    <w:lvl w:ilvl="5" w:tplc="04050005" w:tentative="1">
      <w:start w:val="1"/>
      <w:numFmt w:val="bullet"/>
      <w:lvlText w:val=""/>
      <w:lvlJc w:val="left"/>
      <w:pPr>
        <w:tabs>
          <w:tab w:val="num" w:pos="3960"/>
        </w:tabs>
        <w:ind w:left="3960" w:hanging="360"/>
      </w:pPr>
      <w:rPr>
        <w:rFonts w:ascii="Calibri" w:hAnsi="Calibri"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alibri" w:hAnsi="Calibri" w:cs="Calibri" w:hint="default"/>
      </w:rPr>
    </w:lvl>
    <w:lvl w:ilvl="8" w:tplc="04050005" w:tentative="1">
      <w:start w:val="1"/>
      <w:numFmt w:val="bullet"/>
      <w:lvlText w:val=""/>
      <w:lvlJc w:val="left"/>
      <w:pPr>
        <w:tabs>
          <w:tab w:val="num" w:pos="6120"/>
        </w:tabs>
        <w:ind w:left="6120" w:hanging="360"/>
      </w:pPr>
      <w:rPr>
        <w:rFonts w:ascii="Calibri" w:hAnsi="Calibri" w:hint="default"/>
      </w:rPr>
    </w:lvl>
  </w:abstractNum>
  <w:abstractNum w:abstractNumId="20" w15:restartNumberingAfterBreak="0">
    <w:nsid w:val="6CAA0CE5"/>
    <w:multiLevelType w:val="singleLevel"/>
    <w:tmpl w:val="D93ED25E"/>
    <w:lvl w:ilvl="0">
      <w:start w:val="1"/>
      <w:numFmt w:val="bullet"/>
      <w:lvlText w:val="-"/>
      <w:lvlJc w:val="left"/>
      <w:pPr>
        <w:tabs>
          <w:tab w:val="num" w:pos="360"/>
        </w:tabs>
        <w:ind w:left="360" w:hanging="360"/>
      </w:pPr>
      <w:rPr>
        <w:rFonts w:hint="default"/>
      </w:rPr>
    </w:lvl>
  </w:abstractNum>
  <w:abstractNum w:abstractNumId="21" w15:restartNumberingAfterBreak="0">
    <w:nsid w:val="7F315131"/>
    <w:multiLevelType w:val="hybridMultilevel"/>
    <w:tmpl w:val="F544FC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484D87"/>
    <w:multiLevelType w:val="hybridMultilevel"/>
    <w:tmpl w:val="D102BECE"/>
    <w:lvl w:ilvl="0" w:tplc="D6C4DEB2">
      <w:start w:val="1"/>
      <w:numFmt w:val="bullet"/>
      <w:lvlText w:val="-"/>
      <w:lvlJc w:val="left"/>
      <w:pPr>
        <w:ind w:left="1440" w:hanging="360"/>
      </w:pPr>
      <w:rPr>
        <w:rFonts w:ascii="Arial Narrow" w:eastAsia="Times New Roman" w:hAnsi="Arial Narrow"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13"/>
  </w:num>
  <w:num w:numId="2">
    <w:abstractNumId w:val="3"/>
  </w:num>
  <w:num w:numId="3">
    <w:abstractNumId w:val="21"/>
  </w:num>
  <w:num w:numId="4">
    <w:abstractNumId w:val="18"/>
  </w:num>
  <w:num w:numId="5">
    <w:abstractNumId w:val="22"/>
  </w:num>
  <w:num w:numId="6">
    <w:abstractNumId w:val="7"/>
  </w:num>
  <w:num w:numId="7">
    <w:abstractNumId w:val="15"/>
  </w:num>
  <w:num w:numId="8">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0"/>
  </w:num>
  <w:num w:numId="11">
    <w:abstractNumId w:val="16"/>
  </w:num>
  <w:num w:numId="12">
    <w:abstractNumId w:val="8"/>
  </w:num>
  <w:num w:numId="13">
    <w:abstractNumId w:val="14"/>
  </w:num>
  <w:num w:numId="14">
    <w:abstractNumId w:val="5"/>
  </w:num>
  <w:num w:numId="15">
    <w:abstractNumId w:val="12"/>
  </w:num>
  <w:num w:numId="16">
    <w:abstractNumId w:val="11"/>
  </w:num>
  <w:num w:numId="17">
    <w:abstractNumId w:val="4"/>
  </w:num>
  <w:num w:numId="18">
    <w:abstractNumId w:val="20"/>
  </w:num>
  <w:num w:numId="19">
    <w:abstractNumId w:val="0"/>
  </w:num>
  <w:num w:numId="20">
    <w:abstractNumId w:val="2"/>
  </w:num>
  <w:num w:numId="21">
    <w:abstractNumId w:val="19"/>
  </w:num>
  <w:num w:numId="22">
    <w:abstractNumId w:val="17"/>
  </w:num>
  <w:num w:numId="23">
    <w:abstractNumId w:val="6"/>
  </w:num>
  <w:num w:numId="24">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01C"/>
    <w:rsid w:val="00002647"/>
    <w:rsid w:val="00004769"/>
    <w:rsid w:val="0000480A"/>
    <w:rsid w:val="00011B92"/>
    <w:rsid w:val="0001359D"/>
    <w:rsid w:val="00014241"/>
    <w:rsid w:val="00015189"/>
    <w:rsid w:val="0001560B"/>
    <w:rsid w:val="00016BD5"/>
    <w:rsid w:val="00016DCD"/>
    <w:rsid w:val="00017C3C"/>
    <w:rsid w:val="00020CB3"/>
    <w:rsid w:val="00021846"/>
    <w:rsid w:val="0002285E"/>
    <w:rsid w:val="00022A74"/>
    <w:rsid w:val="0002322B"/>
    <w:rsid w:val="00023259"/>
    <w:rsid w:val="000239C4"/>
    <w:rsid w:val="000252E8"/>
    <w:rsid w:val="00026307"/>
    <w:rsid w:val="000304A0"/>
    <w:rsid w:val="000323BC"/>
    <w:rsid w:val="00032B9A"/>
    <w:rsid w:val="000335FF"/>
    <w:rsid w:val="0003601C"/>
    <w:rsid w:val="000368C4"/>
    <w:rsid w:val="000369B0"/>
    <w:rsid w:val="00037304"/>
    <w:rsid w:val="000414F0"/>
    <w:rsid w:val="0004192F"/>
    <w:rsid w:val="000419B1"/>
    <w:rsid w:val="00042676"/>
    <w:rsid w:val="0004536B"/>
    <w:rsid w:val="000471BD"/>
    <w:rsid w:val="00052015"/>
    <w:rsid w:val="000520C7"/>
    <w:rsid w:val="00052D25"/>
    <w:rsid w:val="00052F45"/>
    <w:rsid w:val="00054C74"/>
    <w:rsid w:val="00061610"/>
    <w:rsid w:val="00061D40"/>
    <w:rsid w:val="00064E14"/>
    <w:rsid w:val="000650AC"/>
    <w:rsid w:val="0007121E"/>
    <w:rsid w:val="00072447"/>
    <w:rsid w:val="00072ADE"/>
    <w:rsid w:val="00072B55"/>
    <w:rsid w:val="00072EA7"/>
    <w:rsid w:val="00072FBB"/>
    <w:rsid w:val="00073596"/>
    <w:rsid w:val="0007378F"/>
    <w:rsid w:val="00073A85"/>
    <w:rsid w:val="00073CEA"/>
    <w:rsid w:val="00073F04"/>
    <w:rsid w:val="00082673"/>
    <w:rsid w:val="00082E22"/>
    <w:rsid w:val="00084F69"/>
    <w:rsid w:val="00086D58"/>
    <w:rsid w:val="00090E0D"/>
    <w:rsid w:val="000916F7"/>
    <w:rsid w:val="0009227D"/>
    <w:rsid w:val="000935B5"/>
    <w:rsid w:val="000957E0"/>
    <w:rsid w:val="0009657C"/>
    <w:rsid w:val="00097BF7"/>
    <w:rsid w:val="000A2046"/>
    <w:rsid w:val="000A39DB"/>
    <w:rsid w:val="000A7BAA"/>
    <w:rsid w:val="000B2138"/>
    <w:rsid w:val="000B22A0"/>
    <w:rsid w:val="000B29D5"/>
    <w:rsid w:val="000B2C9B"/>
    <w:rsid w:val="000B4153"/>
    <w:rsid w:val="000B4F0B"/>
    <w:rsid w:val="000C0B55"/>
    <w:rsid w:val="000C0FEB"/>
    <w:rsid w:val="000C4AEC"/>
    <w:rsid w:val="000C61CB"/>
    <w:rsid w:val="000C6D0E"/>
    <w:rsid w:val="000D0DC3"/>
    <w:rsid w:val="000D235E"/>
    <w:rsid w:val="000D5E44"/>
    <w:rsid w:val="000D6471"/>
    <w:rsid w:val="000D6DFC"/>
    <w:rsid w:val="000D7665"/>
    <w:rsid w:val="000E1524"/>
    <w:rsid w:val="000F27B3"/>
    <w:rsid w:val="000F3A39"/>
    <w:rsid w:val="000F4C8B"/>
    <w:rsid w:val="000F6B55"/>
    <w:rsid w:val="00100260"/>
    <w:rsid w:val="0010048F"/>
    <w:rsid w:val="001014D9"/>
    <w:rsid w:val="001025A5"/>
    <w:rsid w:val="00104542"/>
    <w:rsid w:val="00105942"/>
    <w:rsid w:val="00105ADF"/>
    <w:rsid w:val="001060DA"/>
    <w:rsid w:val="0010678C"/>
    <w:rsid w:val="00106C1A"/>
    <w:rsid w:val="001073B4"/>
    <w:rsid w:val="001108BA"/>
    <w:rsid w:val="00111841"/>
    <w:rsid w:val="00112661"/>
    <w:rsid w:val="00115909"/>
    <w:rsid w:val="00117AB3"/>
    <w:rsid w:val="0012113C"/>
    <w:rsid w:val="001248D3"/>
    <w:rsid w:val="0012565E"/>
    <w:rsid w:val="00125969"/>
    <w:rsid w:val="00125EE2"/>
    <w:rsid w:val="00130152"/>
    <w:rsid w:val="00130663"/>
    <w:rsid w:val="00136EC4"/>
    <w:rsid w:val="00137AC5"/>
    <w:rsid w:val="00140109"/>
    <w:rsid w:val="001403DE"/>
    <w:rsid w:val="001406CD"/>
    <w:rsid w:val="00141211"/>
    <w:rsid w:val="0014145B"/>
    <w:rsid w:val="00151940"/>
    <w:rsid w:val="00152044"/>
    <w:rsid w:val="00152B35"/>
    <w:rsid w:val="00152C6A"/>
    <w:rsid w:val="00157A88"/>
    <w:rsid w:val="00164202"/>
    <w:rsid w:val="001644A0"/>
    <w:rsid w:val="0016673E"/>
    <w:rsid w:val="00166A5B"/>
    <w:rsid w:val="0017549C"/>
    <w:rsid w:val="00176A12"/>
    <w:rsid w:val="0017734A"/>
    <w:rsid w:val="0018093B"/>
    <w:rsid w:val="0018104D"/>
    <w:rsid w:val="0018111B"/>
    <w:rsid w:val="0018164C"/>
    <w:rsid w:val="00181A6A"/>
    <w:rsid w:val="001843AA"/>
    <w:rsid w:val="0018601C"/>
    <w:rsid w:val="0018636A"/>
    <w:rsid w:val="0019152F"/>
    <w:rsid w:val="00195107"/>
    <w:rsid w:val="00195BFF"/>
    <w:rsid w:val="00197B10"/>
    <w:rsid w:val="001A01A3"/>
    <w:rsid w:val="001A1A91"/>
    <w:rsid w:val="001A1F74"/>
    <w:rsid w:val="001A286F"/>
    <w:rsid w:val="001A3BF3"/>
    <w:rsid w:val="001A6DA6"/>
    <w:rsid w:val="001B284A"/>
    <w:rsid w:val="001B3E20"/>
    <w:rsid w:val="001B471B"/>
    <w:rsid w:val="001B60A1"/>
    <w:rsid w:val="001B6ABB"/>
    <w:rsid w:val="001C0EC9"/>
    <w:rsid w:val="001C11C2"/>
    <w:rsid w:val="001C4A55"/>
    <w:rsid w:val="001C5B9A"/>
    <w:rsid w:val="001C78E8"/>
    <w:rsid w:val="001D069B"/>
    <w:rsid w:val="001D09B4"/>
    <w:rsid w:val="001D09FE"/>
    <w:rsid w:val="001D1289"/>
    <w:rsid w:val="001D15DA"/>
    <w:rsid w:val="001D1B48"/>
    <w:rsid w:val="001D3006"/>
    <w:rsid w:val="001D6F8C"/>
    <w:rsid w:val="001D7A30"/>
    <w:rsid w:val="001E1585"/>
    <w:rsid w:val="001E2D00"/>
    <w:rsid w:val="001E4C71"/>
    <w:rsid w:val="001E4F41"/>
    <w:rsid w:val="001E5B8C"/>
    <w:rsid w:val="001E646B"/>
    <w:rsid w:val="001E6D75"/>
    <w:rsid w:val="001F03D0"/>
    <w:rsid w:val="001F1708"/>
    <w:rsid w:val="001F1F9C"/>
    <w:rsid w:val="001F27F8"/>
    <w:rsid w:val="001F489F"/>
    <w:rsid w:val="001F48F9"/>
    <w:rsid w:val="00200496"/>
    <w:rsid w:val="00202596"/>
    <w:rsid w:val="002028C0"/>
    <w:rsid w:val="002029C3"/>
    <w:rsid w:val="00204320"/>
    <w:rsid w:val="00204C2A"/>
    <w:rsid w:val="0021324F"/>
    <w:rsid w:val="002159AE"/>
    <w:rsid w:val="00223B54"/>
    <w:rsid w:val="00224752"/>
    <w:rsid w:val="00224F0A"/>
    <w:rsid w:val="00225759"/>
    <w:rsid w:val="002267C8"/>
    <w:rsid w:val="002272E5"/>
    <w:rsid w:val="0022783A"/>
    <w:rsid w:val="00230C49"/>
    <w:rsid w:val="00231789"/>
    <w:rsid w:val="00231C25"/>
    <w:rsid w:val="00232596"/>
    <w:rsid w:val="00233081"/>
    <w:rsid w:val="00233A30"/>
    <w:rsid w:val="00234ED9"/>
    <w:rsid w:val="00235D57"/>
    <w:rsid w:val="0023661A"/>
    <w:rsid w:val="0023675E"/>
    <w:rsid w:val="002374A8"/>
    <w:rsid w:val="0024070B"/>
    <w:rsid w:val="00241C3F"/>
    <w:rsid w:val="002440EC"/>
    <w:rsid w:val="00244A2E"/>
    <w:rsid w:val="00244D3B"/>
    <w:rsid w:val="0024546A"/>
    <w:rsid w:val="002501DE"/>
    <w:rsid w:val="00252718"/>
    <w:rsid w:val="00252DD7"/>
    <w:rsid w:val="0025533F"/>
    <w:rsid w:val="00255A8A"/>
    <w:rsid w:val="00260F5C"/>
    <w:rsid w:val="002631BD"/>
    <w:rsid w:val="00266E2B"/>
    <w:rsid w:val="00266EC9"/>
    <w:rsid w:val="00270517"/>
    <w:rsid w:val="00271EBB"/>
    <w:rsid w:val="00273162"/>
    <w:rsid w:val="00276D0B"/>
    <w:rsid w:val="0028055E"/>
    <w:rsid w:val="00280F1D"/>
    <w:rsid w:val="002871C7"/>
    <w:rsid w:val="002904F0"/>
    <w:rsid w:val="00290894"/>
    <w:rsid w:val="00291402"/>
    <w:rsid w:val="00292645"/>
    <w:rsid w:val="00293517"/>
    <w:rsid w:val="002A2D8F"/>
    <w:rsid w:val="002A5685"/>
    <w:rsid w:val="002A5C3B"/>
    <w:rsid w:val="002B08A0"/>
    <w:rsid w:val="002B200B"/>
    <w:rsid w:val="002B2021"/>
    <w:rsid w:val="002B3D02"/>
    <w:rsid w:val="002B3D2E"/>
    <w:rsid w:val="002B45A0"/>
    <w:rsid w:val="002B6D3A"/>
    <w:rsid w:val="002B7063"/>
    <w:rsid w:val="002C12CB"/>
    <w:rsid w:val="002C1649"/>
    <w:rsid w:val="002C1F2D"/>
    <w:rsid w:val="002C4C55"/>
    <w:rsid w:val="002C65A2"/>
    <w:rsid w:val="002C65C2"/>
    <w:rsid w:val="002C7BB3"/>
    <w:rsid w:val="002D0075"/>
    <w:rsid w:val="002D019E"/>
    <w:rsid w:val="002D2D30"/>
    <w:rsid w:val="002D4221"/>
    <w:rsid w:val="002D5F29"/>
    <w:rsid w:val="002E2F09"/>
    <w:rsid w:val="002E3B9D"/>
    <w:rsid w:val="002E3BFF"/>
    <w:rsid w:val="002E6FD0"/>
    <w:rsid w:val="002F0FAF"/>
    <w:rsid w:val="002F53DE"/>
    <w:rsid w:val="002F6378"/>
    <w:rsid w:val="003037BD"/>
    <w:rsid w:val="00303D61"/>
    <w:rsid w:val="00304633"/>
    <w:rsid w:val="00304B52"/>
    <w:rsid w:val="0031086A"/>
    <w:rsid w:val="0031132B"/>
    <w:rsid w:val="0031249F"/>
    <w:rsid w:val="00315976"/>
    <w:rsid w:val="0031789A"/>
    <w:rsid w:val="00317E45"/>
    <w:rsid w:val="003247CA"/>
    <w:rsid w:val="00330750"/>
    <w:rsid w:val="0033097E"/>
    <w:rsid w:val="003311CA"/>
    <w:rsid w:val="0033215C"/>
    <w:rsid w:val="0033292C"/>
    <w:rsid w:val="00332A72"/>
    <w:rsid w:val="0033438A"/>
    <w:rsid w:val="003349DB"/>
    <w:rsid w:val="00336BEC"/>
    <w:rsid w:val="00337108"/>
    <w:rsid w:val="00337D0A"/>
    <w:rsid w:val="00337E26"/>
    <w:rsid w:val="00341366"/>
    <w:rsid w:val="00343703"/>
    <w:rsid w:val="0034381E"/>
    <w:rsid w:val="003512A9"/>
    <w:rsid w:val="003517A5"/>
    <w:rsid w:val="00352074"/>
    <w:rsid w:val="003549EC"/>
    <w:rsid w:val="003606A7"/>
    <w:rsid w:val="00361DE1"/>
    <w:rsid w:val="00363469"/>
    <w:rsid w:val="00364BA3"/>
    <w:rsid w:val="00365067"/>
    <w:rsid w:val="003662A9"/>
    <w:rsid w:val="00370AE6"/>
    <w:rsid w:val="00371417"/>
    <w:rsid w:val="00372108"/>
    <w:rsid w:val="0037262C"/>
    <w:rsid w:val="003733AE"/>
    <w:rsid w:val="00373FE9"/>
    <w:rsid w:val="0037562A"/>
    <w:rsid w:val="003756F4"/>
    <w:rsid w:val="00375A92"/>
    <w:rsid w:val="00375A98"/>
    <w:rsid w:val="00377D0D"/>
    <w:rsid w:val="00382155"/>
    <w:rsid w:val="003834EC"/>
    <w:rsid w:val="0038378B"/>
    <w:rsid w:val="0038413E"/>
    <w:rsid w:val="0038531A"/>
    <w:rsid w:val="003910D5"/>
    <w:rsid w:val="00394016"/>
    <w:rsid w:val="00394D9F"/>
    <w:rsid w:val="00395719"/>
    <w:rsid w:val="003965D1"/>
    <w:rsid w:val="0039662F"/>
    <w:rsid w:val="00397486"/>
    <w:rsid w:val="003A0C86"/>
    <w:rsid w:val="003A2933"/>
    <w:rsid w:val="003A312E"/>
    <w:rsid w:val="003A78EF"/>
    <w:rsid w:val="003B66A7"/>
    <w:rsid w:val="003B6831"/>
    <w:rsid w:val="003B70B8"/>
    <w:rsid w:val="003C0442"/>
    <w:rsid w:val="003C0916"/>
    <w:rsid w:val="003C0E91"/>
    <w:rsid w:val="003C35B7"/>
    <w:rsid w:val="003C7E9D"/>
    <w:rsid w:val="003D055A"/>
    <w:rsid w:val="003D06D8"/>
    <w:rsid w:val="003D0A0E"/>
    <w:rsid w:val="003D1151"/>
    <w:rsid w:val="003D2D4C"/>
    <w:rsid w:val="003D2E8D"/>
    <w:rsid w:val="003D3F97"/>
    <w:rsid w:val="003D449D"/>
    <w:rsid w:val="003D7175"/>
    <w:rsid w:val="003E3355"/>
    <w:rsid w:val="003E382D"/>
    <w:rsid w:val="003E4777"/>
    <w:rsid w:val="003E5DE1"/>
    <w:rsid w:val="003E6FC9"/>
    <w:rsid w:val="003E7142"/>
    <w:rsid w:val="003F2780"/>
    <w:rsid w:val="003F33AE"/>
    <w:rsid w:val="003F3A43"/>
    <w:rsid w:val="003F4871"/>
    <w:rsid w:val="003F5433"/>
    <w:rsid w:val="003F64DE"/>
    <w:rsid w:val="003F6D52"/>
    <w:rsid w:val="0040062A"/>
    <w:rsid w:val="004009CA"/>
    <w:rsid w:val="00401D52"/>
    <w:rsid w:val="00402105"/>
    <w:rsid w:val="00402312"/>
    <w:rsid w:val="00403887"/>
    <w:rsid w:val="00407777"/>
    <w:rsid w:val="00407D05"/>
    <w:rsid w:val="004112D5"/>
    <w:rsid w:val="00412EF7"/>
    <w:rsid w:val="0041494D"/>
    <w:rsid w:val="00414CFC"/>
    <w:rsid w:val="00415955"/>
    <w:rsid w:val="00416081"/>
    <w:rsid w:val="004177AB"/>
    <w:rsid w:val="00421F6C"/>
    <w:rsid w:val="00424066"/>
    <w:rsid w:val="00425B8D"/>
    <w:rsid w:val="00434F10"/>
    <w:rsid w:val="00441670"/>
    <w:rsid w:val="00442A4E"/>
    <w:rsid w:val="00442AE0"/>
    <w:rsid w:val="00442E7C"/>
    <w:rsid w:val="0044350F"/>
    <w:rsid w:val="004446BE"/>
    <w:rsid w:val="0044564E"/>
    <w:rsid w:val="00445718"/>
    <w:rsid w:val="00445F79"/>
    <w:rsid w:val="00446759"/>
    <w:rsid w:val="00446F06"/>
    <w:rsid w:val="00454259"/>
    <w:rsid w:val="00456668"/>
    <w:rsid w:val="004569C7"/>
    <w:rsid w:val="00456DB0"/>
    <w:rsid w:val="00460769"/>
    <w:rsid w:val="004611BB"/>
    <w:rsid w:val="00461A61"/>
    <w:rsid w:val="00461BA4"/>
    <w:rsid w:val="00462815"/>
    <w:rsid w:val="004667BC"/>
    <w:rsid w:val="00467F69"/>
    <w:rsid w:val="00473223"/>
    <w:rsid w:val="004772EA"/>
    <w:rsid w:val="004809A6"/>
    <w:rsid w:val="0048370B"/>
    <w:rsid w:val="004852F7"/>
    <w:rsid w:val="004918DF"/>
    <w:rsid w:val="004938CD"/>
    <w:rsid w:val="004939D1"/>
    <w:rsid w:val="00493D73"/>
    <w:rsid w:val="004973D9"/>
    <w:rsid w:val="004A097D"/>
    <w:rsid w:val="004A0A3F"/>
    <w:rsid w:val="004A0D16"/>
    <w:rsid w:val="004A1AF1"/>
    <w:rsid w:val="004A26D3"/>
    <w:rsid w:val="004A3CF9"/>
    <w:rsid w:val="004A76C4"/>
    <w:rsid w:val="004B14E1"/>
    <w:rsid w:val="004B2FC7"/>
    <w:rsid w:val="004B304B"/>
    <w:rsid w:val="004B3416"/>
    <w:rsid w:val="004C3FF4"/>
    <w:rsid w:val="004C44EF"/>
    <w:rsid w:val="004C5947"/>
    <w:rsid w:val="004C5FEF"/>
    <w:rsid w:val="004D2DEB"/>
    <w:rsid w:val="004D384B"/>
    <w:rsid w:val="004E0680"/>
    <w:rsid w:val="004E51CA"/>
    <w:rsid w:val="004E543F"/>
    <w:rsid w:val="004E58C7"/>
    <w:rsid w:val="004E6502"/>
    <w:rsid w:val="004E6786"/>
    <w:rsid w:val="004F007D"/>
    <w:rsid w:val="004F143B"/>
    <w:rsid w:val="004F18E1"/>
    <w:rsid w:val="004F2740"/>
    <w:rsid w:val="004F287B"/>
    <w:rsid w:val="004F5218"/>
    <w:rsid w:val="004F6DEF"/>
    <w:rsid w:val="004F7399"/>
    <w:rsid w:val="004F78E6"/>
    <w:rsid w:val="005014D9"/>
    <w:rsid w:val="00503054"/>
    <w:rsid w:val="00503F64"/>
    <w:rsid w:val="005042F3"/>
    <w:rsid w:val="005069C6"/>
    <w:rsid w:val="0050707C"/>
    <w:rsid w:val="00512EE5"/>
    <w:rsid w:val="0051313F"/>
    <w:rsid w:val="00514BAA"/>
    <w:rsid w:val="00515B5B"/>
    <w:rsid w:val="00516440"/>
    <w:rsid w:val="0052278D"/>
    <w:rsid w:val="005246CE"/>
    <w:rsid w:val="00525F9B"/>
    <w:rsid w:val="005265CF"/>
    <w:rsid w:val="0053167C"/>
    <w:rsid w:val="0053498A"/>
    <w:rsid w:val="005376A8"/>
    <w:rsid w:val="00540D41"/>
    <w:rsid w:val="00542973"/>
    <w:rsid w:val="00544B52"/>
    <w:rsid w:val="005460EC"/>
    <w:rsid w:val="00546FE6"/>
    <w:rsid w:val="00551034"/>
    <w:rsid w:val="005518C4"/>
    <w:rsid w:val="00556A98"/>
    <w:rsid w:val="00557E0B"/>
    <w:rsid w:val="00563FAF"/>
    <w:rsid w:val="005656E7"/>
    <w:rsid w:val="00565DA6"/>
    <w:rsid w:val="00570254"/>
    <w:rsid w:val="00571316"/>
    <w:rsid w:val="00571578"/>
    <w:rsid w:val="0057537B"/>
    <w:rsid w:val="00575C33"/>
    <w:rsid w:val="0057763C"/>
    <w:rsid w:val="00580F11"/>
    <w:rsid w:val="005811B5"/>
    <w:rsid w:val="00585B3A"/>
    <w:rsid w:val="00586C8D"/>
    <w:rsid w:val="00587C80"/>
    <w:rsid w:val="005904D5"/>
    <w:rsid w:val="005910AD"/>
    <w:rsid w:val="00593F11"/>
    <w:rsid w:val="00595866"/>
    <w:rsid w:val="00596DBC"/>
    <w:rsid w:val="00597527"/>
    <w:rsid w:val="0059794F"/>
    <w:rsid w:val="005A0A76"/>
    <w:rsid w:val="005A1B07"/>
    <w:rsid w:val="005A1C45"/>
    <w:rsid w:val="005A27E9"/>
    <w:rsid w:val="005A345E"/>
    <w:rsid w:val="005A56F4"/>
    <w:rsid w:val="005A60CE"/>
    <w:rsid w:val="005A69FD"/>
    <w:rsid w:val="005B055C"/>
    <w:rsid w:val="005B2001"/>
    <w:rsid w:val="005B2B85"/>
    <w:rsid w:val="005B35DB"/>
    <w:rsid w:val="005B3BE6"/>
    <w:rsid w:val="005C1AB8"/>
    <w:rsid w:val="005C1E48"/>
    <w:rsid w:val="005C2920"/>
    <w:rsid w:val="005C2BAC"/>
    <w:rsid w:val="005C31D9"/>
    <w:rsid w:val="005C3769"/>
    <w:rsid w:val="005D0AA8"/>
    <w:rsid w:val="005D7C2D"/>
    <w:rsid w:val="005E2087"/>
    <w:rsid w:val="005E2215"/>
    <w:rsid w:val="005E37D4"/>
    <w:rsid w:val="005E7295"/>
    <w:rsid w:val="005E75D0"/>
    <w:rsid w:val="005F31FD"/>
    <w:rsid w:val="005F5B4D"/>
    <w:rsid w:val="005F7A9E"/>
    <w:rsid w:val="00600B08"/>
    <w:rsid w:val="0060164B"/>
    <w:rsid w:val="0060239B"/>
    <w:rsid w:val="00603339"/>
    <w:rsid w:val="0060496B"/>
    <w:rsid w:val="006050D4"/>
    <w:rsid w:val="00606DA7"/>
    <w:rsid w:val="0061149C"/>
    <w:rsid w:val="00611C41"/>
    <w:rsid w:val="00614E5A"/>
    <w:rsid w:val="00615C5A"/>
    <w:rsid w:val="0062197D"/>
    <w:rsid w:val="0062215E"/>
    <w:rsid w:val="00625A6C"/>
    <w:rsid w:val="006260CA"/>
    <w:rsid w:val="00627DA2"/>
    <w:rsid w:val="0063016A"/>
    <w:rsid w:val="006341FC"/>
    <w:rsid w:val="0063506B"/>
    <w:rsid w:val="00636265"/>
    <w:rsid w:val="00636FD0"/>
    <w:rsid w:val="00642B4B"/>
    <w:rsid w:val="0064421A"/>
    <w:rsid w:val="00645D2E"/>
    <w:rsid w:val="00646A22"/>
    <w:rsid w:val="00650F11"/>
    <w:rsid w:val="00651B33"/>
    <w:rsid w:val="00656953"/>
    <w:rsid w:val="00656DE8"/>
    <w:rsid w:val="0066113E"/>
    <w:rsid w:val="0066684D"/>
    <w:rsid w:val="00671A59"/>
    <w:rsid w:val="00672284"/>
    <w:rsid w:val="00672590"/>
    <w:rsid w:val="006747DF"/>
    <w:rsid w:val="00674BE0"/>
    <w:rsid w:val="00674FE4"/>
    <w:rsid w:val="00683383"/>
    <w:rsid w:val="00687DCA"/>
    <w:rsid w:val="006905B7"/>
    <w:rsid w:val="0069142D"/>
    <w:rsid w:val="006914AF"/>
    <w:rsid w:val="0069200E"/>
    <w:rsid w:val="00692E5B"/>
    <w:rsid w:val="006939D7"/>
    <w:rsid w:val="00694512"/>
    <w:rsid w:val="00694B56"/>
    <w:rsid w:val="00695914"/>
    <w:rsid w:val="006964A4"/>
    <w:rsid w:val="006A173E"/>
    <w:rsid w:val="006A4612"/>
    <w:rsid w:val="006A4AA9"/>
    <w:rsid w:val="006A654A"/>
    <w:rsid w:val="006B0733"/>
    <w:rsid w:val="006B2664"/>
    <w:rsid w:val="006B30D9"/>
    <w:rsid w:val="006B4EC9"/>
    <w:rsid w:val="006B7FE4"/>
    <w:rsid w:val="006C34D0"/>
    <w:rsid w:val="006C3581"/>
    <w:rsid w:val="006C4C3C"/>
    <w:rsid w:val="006C5273"/>
    <w:rsid w:val="006C57AF"/>
    <w:rsid w:val="006C5C2B"/>
    <w:rsid w:val="006D29CB"/>
    <w:rsid w:val="006D3E91"/>
    <w:rsid w:val="006D455E"/>
    <w:rsid w:val="006D53AB"/>
    <w:rsid w:val="006D57B8"/>
    <w:rsid w:val="006D5995"/>
    <w:rsid w:val="006D62C4"/>
    <w:rsid w:val="006E16E3"/>
    <w:rsid w:val="006E1740"/>
    <w:rsid w:val="006E3726"/>
    <w:rsid w:val="006E384F"/>
    <w:rsid w:val="006E4B2F"/>
    <w:rsid w:val="006E4CDF"/>
    <w:rsid w:val="006E5577"/>
    <w:rsid w:val="006E5A44"/>
    <w:rsid w:val="006E68F6"/>
    <w:rsid w:val="006E7620"/>
    <w:rsid w:val="006E777B"/>
    <w:rsid w:val="006F0F77"/>
    <w:rsid w:val="006F1E70"/>
    <w:rsid w:val="006F238C"/>
    <w:rsid w:val="006F2CC2"/>
    <w:rsid w:val="006F4E9E"/>
    <w:rsid w:val="006F7BC6"/>
    <w:rsid w:val="0070356D"/>
    <w:rsid w:val="00703726"/>
    <w:rsid w:val="00703EBA"/>
    <w:rsid w:val="00704C51"/>
    <w:rsid w:val="00713D25"/>
    <w:rsid w:val="00714A49"/>
    <w:rsid w:val="00716E2E"/>
    <w:rsid w:val="00717161"/>
    <w:rsid w:val="0072001B"/>
    <w:rsid w:val="00720ADD"/>
    <w:rsid w:val="00720DC7"/>
    <w:rsid w:val="007238CF"/>
    <w:rsid w:val="00723DFE"/>
    <w:rsid w:val="00724B61"/>
    <w:rsid w:val="007251B0"/>
    <w:rsid w:val="007311FC"/>
    <w:rsid w:val="00731F1C"/>
    <w:rsid w:val="00732072"/>
    <w:rsid w:val="00737924"/>
    <w:rsid w:val="00740209"/>
    <w:rsid w:val="0074104B"/>
    <w:rsid w:val="0074450B"/>
    <w:rsid w:val="00745867"/>
    <w:rsid w:val="0074618F"/>
    <w:rsid w:val="007503AB"/>
    <w:rsid w:val="00750A4A"/>
    <w:rsid w:val="007552BE"/>
    <w:rsid w:val="00757EC4"/>
    <w:rsid w:val="00761EBF"/>
    <w:rsid w:val="00763C76"/>
    <w:rsid w:val="00764485"/>
    <w:rsid w:val="00765EA4"/>
    <w:rsid w:val="007670B0"/>
    <w:rsid w:val="0077149A"/>
    <w:rsid w:val="007754E4"/>
    <w:rsid w:val="0077659E"/>
    <w:rsid w:val="0077766C"/>
    <w:rsid w:val="00780C64"/>
    <w:rsid w:val="00783F0F"/>
    <w:rsid w:val="00785387"/>
    <w:rsid w:val="00785401"/>
    <w:rsid w:val="00790D3D"/>
    <w:rsid w:val="00792B2B"/>
    <w:rsid w:val="0079665C"/>
    <w:rsid w:val="007969CF"/>
    <w:rsid w:val="007A101E"/>
    <w:rsid w:val="007A71F6"/>
    <w:rsid w:val="007A7A60"/>
    <w:rsid w:val="007A7A71"/>
    <w:rsid w:val="007B1AA0"/>
    <w:rsid w:val="007B384E"/>
    <w:rsid w:val="007B6278"/>
    <w:rsid w:val="007B6772"/>
    <w:rsid w:val="007B7192"/>
    <w:rsid w:val="007C061C"/>
    <w:rsid w:val="007C17F8"/>
    <w:rsid w:val="007C2C08"/>
    <w:rsid w:val="007C3633"/>
    <w:rsid w:val="007C415C"/>
    <w:rsid w:val="007C439C"/>
    <w:rsid w:val="007C734C"/>
    <w:rsid w:val="007D068D"/>
    <w:rsid w:val="007D1978"/>
    <w:rsid w:val="007D2408"/>
    <w:rsid w:val="007D3962"/>
    <w:rsid w:val="007D57EE"/>
    <w:rsid w:val="007D7297"/>
    <w:rsid w:val="007E35FF"/>
    <w:rsid w:val="007E4F00"/>
    <w:rsid w:val="007F0992"/>
    <w:rsid w:val="007F0C99"/>
    <w:rsid w:val="007F11A9"/>
    <w:rsid w:val="007F1570"/>
    <w:rsid w:val="007F363F"/>
    <w:rsid w:val="007F5ED0"/>
    <w:rsid w:val="00803FF9"/>
    <w:rsid w:val="00807AF6"/>
    <w:rsid w:val="0081410D"/>
    <w:rsid w:val="00815960"/>
    <w:rsid w:val="00816020"/>
    <w:rsid w:val="008163C7"/>
    <w:rsid w:val="008163F5"/>
    <w:rsid w:val="00817C11"/>
    <w:rsid w:val="00820474"/>
    <w:rsid w:val="0082137B"/>
    <w:rsid w:val="00821790"/>
    <w:rsid w:val="008236C8"/>
    <w:rsid w:val="00826E63"/>
    <w:rsid w:val="00831609"/>
    <w:rsid w:val="00832C22"/>
    <w:rsid w:val="00833E64"/>
    <w:rsid w:val="008348F4"/>
    <w:rsid w:val="00834B16"/>
    <w:rsid w:val="00835E19"/>
    <w:rsid w:val="0083725B"/>
    <w:rsid w:val="00837E94"/>
    <w:rsid w:val="0084089E"/>
    <w:rsid w:val="00842CF4"/>
    <w:rsid w:val="008454F3"/>
    <w:rsid w:val="008473DC"/>
    <w:rsid w:val="00850751"/>
    <w:rsid w:val="0085370A"/>
    <w:rsid w:val="00857856"/>
    <w:rsid w:val="008610F1"/>
    <w:rsid w:val="008627D1"/>
    <w:rsid w:val="00862856"/>
    <w:rsid w:val="00862A63"/>
    <w:rsid w:val="00864187"/>
    <w:rsid w:val="008648B1"/>
    <w:rsid w:val="00871CED"/>
    <w:rsid w:val="008723CB"/>
    <w:rsid w:val="00876E2F"/>
    <w:rsid w:val="00877B6B"/>
    <w:rsid w:val="00890DA0"/>
    <w:rsid w:val="0089220D"/>
    <w:rsid w:val="00894098"/>
    <w:rsid w:val="00896DC7"/>
    <w:rsid w:val="008A01AA"/>
    <w:rsid w:val="008A18D4"/>
    <w:rsid w:val="008A27F0"/>
    <w:rsid w:val="008A2A22"/>
    <w:rsid w:val="008A2C75"/>
    <w:rsid w:val="008A4E7C"/>
    <w:rsid w:val="008A7C4C"/>
    <w:rsid w:val="008B0241"/>
    <w:rsid w:val="008B29C4"/>
    <w:rsid w:val="008B37C1"/>
    <w:rsid w:val="008B465E"/>
    <w:rsid w:val="008C736A"/>
    <w:rsid w:val="008C7987"/>
    <w:rsid w:val="008D0EDD"/>
    <w:rsid w:val="008D16D2"/>
    <w:rsid w:val="008D3659"/>
    <w:rsid w:val="008D4D8A"/>
    <w:rsid w:val="008D53AC"/>
    <w:rsid w:val="008D7423"/>
    <w:rsid w:val="008E46B0"/>
    <w:rsid w:val="008E5BB6"/>
    <w:rsid w:val="008E5DBF"/>
    <w:rsid w:val="008F0CD8"/>
    <w:rsid w:val="008F4B66"/>
    <w:rsid w:val="008F4E5D"/>
    <w:rsid w:val="00900348"/>
    <w:rsid w:val="00900352"/>
    <w:rsid w:val="00900545"/>
    <w:rsid w:val="00900FC5"/>
    <w:rsid w:val="00902D20"/>
    <w:rsid w:val="00904DCF"/>
    <w:rsid w:val="0090531B"/>
    <w:rsid w:val="00911235"/>
    <w:rsid w:val="00913227"/>
    <w:rsid w:val="00914E89"/>
    <w:rsid w:val="00915AE6"/>
    <w:rsid w:val="00916E91"/>
    <w:rsid w:val="00923D99"/>
    <w:rsid w:val="00926096"/>
    <w:rsid w:val="00931614"/>
    <w:rsid w:val="00932DAD"/>
    <w:rsid w:val="00940231"/>
    <w:rsid w:val="00941E2C"/>
    <w:rsid w:val="00943250"/>
    <w:rsid w:val="009471D2"/>
    <w:rsid w:val="00950497"/>
    <w:rsid w:val="00952C82"/>
    <w:rsid w:val="00954E5D"/>
    <w:rsid w:val="0095519E"/>
    <w:rsid w:val="00955673"/>
    <w:rsid w:val="00955EC4"/>
    <w:rsid w:val="00956A98"/>
    <w:rsid w:val="009579E8"/>
    <w:rsid w:val="00961A02"/>
    <w:rsid w:val="009643E4"/>
    <w:rsid w:val="0096464F"/>
    <w:rsid w:val="009663C7"/>
    <w:rsid w:val="00966F50"/>
    <w:rsid w:val="00967C48"/>
    <w:rsid w:val="00970088"/>
    <w:rsid w:val="009705FF"/>
    <w:rsid w:val="00973C60"/>
    <w:rsid w:val="009803BC"/>
    <w:rsid w:val="00980D24"/>
    <w:rsid w:val="00981C10"/>
    <w:rsid w:val="00983483"/>
    <w:rsid w:val="00983FCD"/>
    <w:rsid w:val="00987CB1"/>
    <w:rsid w:val="0099296B"/>
    <w:rsid w:val="0099355D"/>
    <w:rsid w:val="00993A50"/>
    <w:rsid w:val="0099619E"/>
    <w:rsid w:val="009A2318"/>
    <w:rsid w:val="009A2BD3"/>
    <w:rsid w:val="009A2F36"/>
    <w:rsid w:val="009A5583"/>
    <w:rsid w:val="009A5D96"/>
    <w:rsid w:val="009A6B4C"/>
    <w:rsid w:val="009B226B"/>
    <w:rsid w:val="009B7F67"/>
    <w:rsid w:val="009C04CA"/>
    <w:rsid w:val="009C5C24"/>
    <w:rsid w:val="009C7025"/>
    <w:rsid w:val="009C7125"/>
    <w:rsid w:val="009D0EE2"/>
    <w:rsid w:val="009D1ECC"/>
    <w:rsid w:val="009D21C4"/>
    <w:rsid w:val="009D23A2"/>
    <w:rsid w:val="009D37D5"/>
    <w:rsid w:val="009E002F"/>
    <w:rsid w:val="009E03A7"/>
    <w:rsid w:val="009E0C20"/>
    <w:rsid w:val="009E189F"/>
    <w:rsid w:val="009E28CC"/>
    <w:rsid w:val="009E3001"/>
    <w:rsid w:val="009E35A3"/>
    <w:rsid w:val="009E3682"/>
    <w:rsid w:val="009E6978"/>
    <w:rsid w:val="009E7C05"/>
    <w:rsid w:val="009F09C2"/>
    <w:rsid w:val="009F0F6F"/>
    <w:rsid w:val="009F1D98"/>
    <w:rsid w:val="009F1ED2"/>
    <w:rsid w:val="009F245C"/>
    <w:rsid w:val="009F3571"/>
    <w:rsid w:val="009F3D77"/>
    <w:rsid w:val="009F5FBF"/>
    <w:rsid w:val="009F6CE5"/>
    <w:rsid w:val="00A00F42"/>
    <w:rsid w:val="00A03465"/>
    <w:rsid w:val="00A05D9F"/>
    <w:rsid w:val="00A0629E"/>
    <w:rsid w:val="00A07A7A"/>
    <w:rsid w:val="00A10302"/>
    <w:rsid w:val="00A10999"/>
    <w:rsid w:val="00A1105A"/>
    <w:rsid w:val="00A1168B"/>
    <w:rsid w:val="00A117FC"/>
    <w:rsid w:val="00A124B8"/>
    <w:rsid w:val="00A12711"/>
    <w:rsid w:val="00A16985"/>
    <w:rsid w:val="00A16C63"/>
    <w:rsid w:val="00A235D9"/>
    <w:rsid w:val="00A23EAD"/>
    <w:rsid w:val="00A2727A"/>
    <w:rsid w:val="00A32643"/>
    <w:rsid w:val="00A33011"/>
    <w:rsid w:val="00A33DC3"/>
    <w:rsid w:val="00A33F42"/>
    <w:rsid w:val="00A345EA"/>
    <w:rsid w:val="00A35FDD"/>
    <w:rsid w:val="00A37753"/>
    <w:rsid w:val="00A378EB"/>
    <w:rsid w:val="00A40608"/>
    <w:rsid w:val="00A416CB"/>
    <w:rsid w:val="00A42A05"/>
    <w:rsid w:val="00A436F4"/>
    <w:rsid w:val="00A4424A"/>
    <w:rsid w:val="00A45BE1"/>
    <w:rsid w:val="00A502D7"/>
    <w:rsid w:val="00A5464E"/>
    <w:rsid w:val="00A57336"/>
    <w:rsid w:val="00A60071"/>
    <w:rsid w:val="00A6241F"/>
    <w:rsid w:val="00A6344D"/>
    <w:rsid w:val="00A655C9"/>
    <w:rsid w:val="00A65D30"/>
    <w:rsid w:val="00A66887"/>
    <w:rsid w:val="00A67EF9"/>
    <w:rsid w:val="00A711BB"/>
    <w:rsid w:val="00A74789"/>
    <w:rsid w:val="00A8136A"/>
    <w:rsid w:val="00A813A2"/>
    <w:rsid w:val="00A84709"/>
    <w:rsid w:val="00A84B79"/>
    <w:rsid w:val="00A84C6E"/>
    <w:rsid w:val="00A8757E"/>
    <w:rsid w:val="00A877EB"/>
    <w:rsid w:val="00A9035D"/>
    <w:rsid w:val="00A90854"/>
    <w:rsid w:val="00A90C69"/>
    <w:rsid w:val="00A91483"/>
    <w:rsid w:val="00A9188B"/>
    <w:rsid w:val="00A9244B"/>
    <w:rsid w:val="00A92488"/>
    <w:rsid w:val="00A92C44"/>
    <w:rsid w:val="00A9355D"/>
    <w:rsid w:val="00A9561C"/>
    <w:rsid w:val="00A976CD"/>
    <w:rsid w:val="00A97BF3"/>
    <w:rsid w:val="00AA084E"/>
    <w:rsid w:val="00AA1EE6"/>
    <w:rsid w:val="00AA3465"/>
    <w:rsid w:val="00AA48B4"/>
    <w:rsid w:val="00AA56DD"/>
    <w:rsid w:val="00AA7431"/>
    <w:rsid w:val="00AA7C10"/>
    <w:rsid w:val="00AB0798"/>
    <w:rsid w:val="00AC19FF"/>
    <w:rsid w:val="00AC39D2"/>
    <w:rsid w:val="00AC3F46"/>
    <w:rsid w:val="00AC4666"/>
    <w:rsid w:val="00AC56EA"/>
    <w:rsid w:val="00AC572C"/>
    <w:rsid w:val="00AC5FFA"/>
    <w:rsid w:val="00AC65BA"/>
    <w:rsid w:val="00AC796A"/>
    <w:rsid w:val="00AD1843"/>
    <w:rsid w:val="00AD4207"/>
    <w:rsid w:val="00AD6817"/>
    <w:rsid w:val="00AE0299"/>
    <w:rsid w:val="00AE32F9"/>
    <w:rsid w:val="00AE69AA"/>
    <w:rsid w:val="00AE713E"/>
    <w:rsid w:val="00AF0267"/>
    <w:rsid w:val="00AF5C51"/>
    <w:rsid w:val="00B029D9"/>
    <w:rsid w:val="00B076C2"/>
    <w:rsid w:val="00B07E02"/>
    <w:rsid w:val="00B127A7"/>
    <w:rsid w:val="00B14457"/>
    <w:rsid w:val="00B1639D"/>
    <w:rsid w:val="00B1671C"/>
    <w:rsid w:val="00B16FA8"/>
    <w:rsid w:val="00B25138"/>
    <w:rsid w:val="00B2615A"/>
    <w:rsid w:val="00B31A5E"/>
    <w:rsid w:val="00B335E8"/>
    <w:rsid w:val="00B34826"/>
    <w:rsid w:val="00B349F1"/>
    <w:rsid w:val="00B3568A"/>
    <w:rsid w:val="00B35F81"/>
    <w:rsid w:val="00B37A2B"/>
    <w:rsid w:val="00B40AC7"/>
    <w:rsid w:val="00B42643"/>
    <w:rsid w:val="00B430D9"/>
    <w:rsid w:val="00B43236"/>
    <w:rsid w:val="00B46CC8"/>
    <w:rsid w:val="00B47731"/>
    <w:rsid w:val="00B614C9"/>
    <w:rsid w:val="00B633DB"/>
    <w:rsid w:val="00B65B4B"/>
    <w:rsid w:val="00B67C35"/>
    <w:rsid w:val="00B7386B"/>
    <w:rsid w:val="00B74049"/>
    <w:rsid w:val="00B74419"/>
    <w:rsid w:val="00B779C9"/>
    <w:rsid w:val="00B834E9"/>
    <w:rsid w:val="00B83597"/>
    <w:rsid w:val="00B86A7F"/>
    <w:rsid w:val="00B879B4"/>
    <w:rsid w:val="00B935ED"/>
    <w:rsid w:val="00B94F5C"/>
    <w:rsid w:val="00B95654"/>
    <w:rsid w:val="00B97CAC"/>
    <w:rsid w:val="00BA1782"/>
    <w:rsid w:val="00BA27B1"/>
    <w:rsid w:val="00BA3072"/>
    <w:rsid w:val="00BA397C"/>
    <w:rsid w:val="00BA39B5"/>
    <w:rsid w:val="00BA5159"/>
    <w:rsid w:val="00BA52BB"/>
    <w:rsid w:val="00BA59C3"/>
    <w:rsid w:val="00BA62C7"/>
    <w:rsid w:val="00BA638C"/>
    <w:rsid w:val="00BA6AEF"/>
    <w:rsid w:val="00BB0218"/>
    <w:rsid w:val="00BB1E8C"/>
    <w:rsid w:val="00BB228B"/>
    <w:rsid w:val="00BB3FAD"/>
    <w:rsid w:val="00BB4705"/>
    <w:rsid w:val="00BB66C1"/>
    <w:rsid w:val="00BB72E8"/>
    <w:rsid w:val="00BC28EB"/>
    <w:rsid w:val="00BC4B05"/>
    <w:rsid w:val="00BD183D"/>
    <w:rsid w:val="00BD2062"/>
    <w:rsid w:val="00BD25C5"/>
    <w:rsid w:val="00BD273C"/>
    <w:rsid w:val="00BD3911"/>
    <w:rsid w:val="00BD5CD2"/>
    <w:rsid w:val="00BE1605"/>
    <w:rsid w:val="00BE2D54"/>
    <w:rsid w:val="00BE7492"/>
    <w:rsid w:val="00BF20DD"/>
    <w:rsid w:val="00BF410D"/>
    <w:rsid w:val="00BF4574"/>
    <w:rsid w:val="00BF4AF4"/>
    <w:rsid w:val="00BF5B47"/>
    <w:rsid w:val="00BF708A"/>
    <w:rsid w:val="00BF7765"/>
    <w:rsid w:val="00C00E45"/>
    <w:rsid w:val="00C02186"/>
    <w:rsid w:val="00C03478"/>
    <w:rsid w:val="00C05872"/>
    <w:rsid w:val="00C05D66"/>
    <w:rsid w:val="00C062E4"/>
    <w:rsid w:val="00C0639A"/>
    <w:rsid w:val="00C0686D"/>
    <w:rsid w:val="00C06AF3"/>
    <w:rsid w:val="00C145A3"/>
    <w:rsid w:val="00C16577"/>
    <w:rsid w:val="00C2147F"/>
    <w:rsid w:val="00C22629"/>
    <w:rsid w:val="00C24553"/>
    <w:rsid w:val="00C25AC2"/>
    <w:rsid w:val="00C26F07"/>
    <w:rsid w:val="00C30536"/>
    <w:rsid w:val="00C32CD2"/>
    <w:rsid w:val="00C41772"/>
    <w:rsid w:val="00C436D3"/>
    <w:rsid w:val="00C51CB3"/>
    <w:rsid w:val="00C5372F"/>
    <w:rsid w:val="00C54D0E"/>
    <w:rsid w:val="00C55CA6"/>
    <w:rsid w:val="00C57D12"/>
    <w:rsid w:val="00C6003E"/>
    <w:rsid w:val="00C616E3"/>
    <w:rsid w:val="00C62B1D"/>
    <w:rsid w:val="00C62BB2"/>
    <w:rsid w:val="00C644A7"/>
    <w:rsid w:val="00C652DC"/>
    <w:rsid w:val="00C656CE"/>
    <w:rsid w:val="00C668CF"/>
    <w:rsid w:val="00C73CEB"/>
    <w:rsid w:val="00C75145"/>
    <w:rsid w:val="00C751A3"/>
    <w:rsid w:val="00C77632"/>
    <w:rsid w:val="00C77DB5"/>
    <w:rsid w:val="00C813F8"/>
    <w:rsid w:val="00C827E7"/>
    <w:rsid w:val="00C828ED"/>
    <w:rsid w:val="00C8335A"/>
    <w:rsid w:val="00C844D0"/>
    <w:rsid w:val="00C851CE"/>
    <w:rsid w:val="00C857FC"/>
    <w:rsid w:val="00C9027C"/>
    <w:rsid w:val="00C92B1F"/>
    <w:rsid w:val="00C9397F"/>
    <w:rsid w:val="00C93E2C"/>
    <w:rsid w:val="00C94420"/>
    <w:rsid w:val="00C94717"/>
    <w:rsid w:val="00C951B1"/>
    <w:rsid w:val="00C96F0F"/>
    <w:rsid w:val="00C97697"/>
    <w:rsid w:val="00CA07C6"/>
    <w:rsid w:val="00CA0C42"/>
    <w:rsid w:val="00CA1C13"/>
    <w:rsid w:val="00CA2EFB"/>
    <w:rsid w:val="00CA3123"/>
    <w:rsid w:val="00CA386D"/>
    <w:rsid w:val="00CA4A71"/>
    <w:rsid w:val="00CA6CDE"/>
    <w:rsid w:val="00CB0021"/>
    <w:rsid w:val="00CB09F1"/>
    <w:rsid w:val="00CB1DE4"/>
    <w:rsid w:val="00CB41B1"/>
    <w:rsid w:val="00CB48BB"/>
    <w:rsid w:val="00CB554A"/>
    <w:rsid w:val="00CB5B90"/>
    <w:rsid w:val="00CB6C2C"/>
    <w:rsid w:val="00CB7280"/>
    <w:rsid w:val="00CB75BF"/>
    <w:rsid w:val="00CC3622"/>
    <w:rsid w:val="00CC384D"/>
    <w:rsid w:val="00CC40A0"/>
    <w:rsid w:val="00CC5070"/>
    <w:rsid w:val="00CC649E"/>
    <w:rsid w:val="00CC6C1C"/>
    <w:rsid w:val="00CC761C"/>
    <w:rsid w:val="00CC7647"/>
    <w:rsid w:val="00CD1B8E"/>
    <w:rsid w:val="00CD2835"/>
    <w:rsid w:val="00CD322F"/>
    <w:rsid w:val="00CD3A2D"/>
    <w:rsid w:val="00CD56E0"/>
    <w:rsid w:val="00CD7ED5"/>
    <w:rsid w:val="00CE0925"/>
    <w:rsid w:val="00CE0CA1"/>
    <w:rsid w:val="00CE0D42"/>
    <w:rsid w:val="00CE7674"/>
    <w:rsid w:val="00CE7F2B"/>
    <w:rsid w:val="00CF01F9"/>
    <w:rsid w:val="00CF2530"/>
    <w:rsid w:val="00CF2790"/>
    <w:rsid w:val="00CF286D"/>
    <w:rsid w:val="00CF78BF"/>
    <w:rsid w:val="00D00917"/>
    <w:rsid w:val="00D00FA2"/>
    <w:rsid w:val="00D06402"/>
    <w:rsid w:val="00D06939"/>
    <w:rsid w:val="00D10461"/>
    <w:rsid w:val="00D16347"/>
    <w:rsid w:val="00D16FCE"/>
    <w:rsid w:val="00D17665"/>
    <w:rsid w:val="00D17B51"/>
    <w:rsid w:val="00D21B26"/>
    <w:rsid w:val="00D23863"/>
    <w:rsid w:val="00D243FE"/>
    <w:rsid w:val="00D249CB"/>
    <w:rsid w:val="00D24A7F"/>
    <w:rsid w:val="00D24EE4"/>
    <w:rsid w:val="00D27E98"/>
    <w:rsid w:val="00D303CB"/>
    <w:rsid w:val="00D30A7D"/>
    <w:rsid w:val="00D314C6"/>
    <w:rsid w:val="00D340A4"/>
    <w:rsid w:val="00D35489"/>
    <w:rsid w:val="00D37B3D"/>
    <w:rsid w:val="00D41F3E"/>
    <w:rsid w:val="00D42385"/>
    <w:rsid w:val="00D457BF"/>
    <w:rsid w:val="00D468B3"/>
    <w:rsid w:val="00D50AB2"/>
    <w:rsid w:val="00D50EF9"/>
    <w:rsid w:val="00D520A4"/>
    <w:rsid w:val="00D53F5F"/>
    <w:rsid w:val="00D5536B"/>
    <w:rsid w:val="00D6011D"/>
    <w:rsid w:val="00D637C3"/>
    <w:rsid w:val="00D6381D"/>
    <w:rsid w:val="00D64EDE"/>
    <w:rsid w:val="00D710D6"/>
    <w:rsid w:val="00D72C78"/>
    <w:rsid w:val="00D730B1"/>
    <w:rsid w:val="00D766FE"/>
    <w:rsid w:val="00D7696E"/>
    <w:rsid w:val="00D77AE1"/>
    <w:rsid w:val="00D800FD"/>
    <w:rsid w:val="00D80C72"/>
    <w:rsid w:val="00D812C5"/>
    <w:rsid w:val="00D82C55"/>
    <w:rsid w:val="00D82F00"/>
    <w:rsid w:val="00D847AA"/>
    <w:rsid w:val="00D85182"/>
    <w:rsid w:val="00D85A83"/>
    <w:rsid w:val="00D86348"/>
    <w:rsid w:val="00D877A0"/>
    <w:rsid w:val="00D91C78"/>
    <w:rsid w:val="00D95A47"/>
    <w:rsid w:val="00DA0E05"/>
    <w:rsid w:val="00DA1794"/>
    <w:rsid w:val="00DA25D4"/>
    <w:rsid w:val="00DA2AD7"/>
    <w:rsid w:val="00DA2BB6"/>
    <w:rsid w:val="00DA49A6"/>
    <w:rsid w:val="00DA4E37"/>
    <w:rsid w:val="00DA58EF"/>
    <w:rsid w:val="00DA5AFA"/>
    <w:rsid w:val="00DA6488"/>
    <w:rsid w:val="00DA6783"/>
    <w:rsid w:val="00DA6FC0"/>
    <w:rsid w:val="00DA7D48"/>
    <w:rsid w:val="00DB2201"/>
    <w:rsid w:val="00DB3461"/>
    <w:rsid w:val="00DB674B"/>
    <w:rsid w:val="00DC0051"/>
    <w:rsid w:val="00DC232B"/>
    <w:rsid w:val="00DC53D1"/>
    <w:rsid w:val="00DC6969"/>
    <w:rsid w:val="00DC7A1C"/>
    <w:rsid w:val="00DD1149"/>
    <w:rsid w:val="00DE19D2"/>
    <w:rsid w:val="00DE46EA"/>
    <w:rsid w:val="00DE4833"/>
    <w:rsid w:val="00DE50D1"/>
    <w:rsid w:val="00DE535C"/>
    <w:rsid w:val="00DE5A68"/>
    <w:rsid w:val="00DE740A"/>
    <w:rsid w:val="00DF2723"/>
    <w:rsid w:val="00DF3B09"/>
    <w:rsid w:val="00DF3E1F"/>
    <w:rsid w:val="00DF66A2"/>
    <w:rsid w:val="00DF7D61"/>
    <w:rsid w:val="00E03E2A"/>
    <w:rsid w:val="00E04CEA"/>
    <w:rsid w:val="00E05A88"/>
    <w:rsid w:val="00E05C39"/>
    <w:rsid w:val="00E12622"/>
    <w:rsid w:val="00E133BD"/>
    <w:rsid w:val="00E143E5"/>
    <w:rsid w:val="00E14A22"/>
    <w:rsid w:val="00E15868"/>
    <w:rsid w:val="00E179EE"/>
    <w:rsid w:val="00E207CF"/>
    <w:rsid w:val="00E22DEF"/>
    <w:rsid w:val="00E23961"/>
    <w:rsid w:val="00E24BD6"/>
    <w:rsid w:val="00E25334"/>
    <w:rsid w:val="00E25BE4"/>
    <w:rsid w:val="00E26A90"/>
    <w:rsid w:val="00E276D5"/>
    <w:rsid w:val="00E30B33"/>
    <w:rsid w:val="00E33E96"/>
    <w:rsid w:val="00E35AEC"/>
    <w:rsid w:val="00E37B38"/>
    <w:rsid w:val="00E40B2B"/>
    <w:rsid w:val="00E45E4F"/>
    <w:rsid w:val="00E45FFD"/>
    <w:rsid w:val="00E506CE"/>
    <w:rsid w:val="00E51CD9"/>
    <w:rsid w:val="00E5206F"/>
    <w:rsid w:val="00E526D5"/>
    <w:rsid w:val="00E52FE3"/>
    <w:rsid w:val="00E53D2D"/>
    <w:rsid w:val="00E54CEF"/>
    <w:rsid w:val="00E55209"/>
    <w:rsid w:val="00E60328"/>
    <w:rsid w:val="00E62353"/>
    <w:rsid w:val="00E62864"/>
    <w:rsid w:val="00E62873"/>
    <w:rsid w:val="00E6592E"/>
    <w:rsid w:val="00E67E7E"/>
    <w:rsid w:val="00E70BF9"/>
    <w:rsid w:val="00E72853"/>
    <w:rsid w:val="00E74B8B"/>
    <w:rsid w:val="00E751F3"/>
    <w:rsid w:val="00E76024"/>
    <w:rsid w:val="00E8300A"/>
    <w:rsid w:val="00E83410"/>
    <w:rsid w:val="00E85A58"/>
    <w:rsid w:val="00E87FD6"/>
    <w:rsid w:val="00E9104D"/>
    <w:rsid w:val="00E9162A"/>
    <w:rsid w:val="00E92CC4"/>
    <w:rsid w:val="00E9416E"/>
    <w:rsid w:val="00E94442"/>
    <w:rsid w:val="00E96127"/>
    <w:rsid w:val="00E967DE"/>
    <w:rsid w:val="00E9751F"/>
    <w:rsid w:val="00E97739"/>
    <w:rsid w:val="00E97B4D"/>
    <w:rsid w:val="00EA15BA"/>
    <w:rsid w:val="00EA34F4"/>
    <w:rsid w:val="00EA41D2"/>
    <w:rsid w:val="00EA4F6C"/>
    <w:rsid w:val="00EA6505"/>
    <w:rsid w:val="00EA7E4E"/>
    <w:rsid w:val="00EB3AED"/>
    <w:rsid w:val="00EB4A46"/>
    <w:rsid w:val="00EC0012"/>
    <w:rsid w:val="00EC139A"/>
    <w:rsid w:val="00EC3FA2"/>
    <w:rsid w:val="00EC6629"/>
    <w:rsid w:val="00EC6828"/>
    <w:rsid w:val="00EC6A70"/>
    <w:rsid w:val="00EC7CA3"/>
    <w:rsid w:val="00ED027C"/>
    <w:rsid w:val="00ED0F7D"/>
    <w:rsid w:val="00ED3F6C"/>
    <w:rsid w:val="00ED5523"/>
    <w:rsid w:val="00EE00C9"/>
    <w:rsid w:val="00EE1EB3"/>
    <w:rsid w:val="00EE3FB3"/>
    <w:rsid w:val="00EE4036"/>
    <w:rsid w:val="00EE64E7"/>
    <w:rsid w:val="00EE7DDF"/>
    <w:rsid w:val="00EF018D"/>
    <w:rsid w:val="00EF0F5D"/>
    <w:rsid w:val="00EF160B"/>
    <w:rsid w:val="00EF1696"/>
    <w:rsid w:val="00EF3F18"/>
    <w:rsid w:val="00EF49C4"/>
    <w:rsid w:val="00EF6827"/>
    <w:rsid w:val="00EF73E5"/>
    <w:rsid w:val="00EF7444"/>
    <w:rsid w:val="00EF7C8F"/>
    <w:rsid w:val="00F01587"/>
    <w:rsid w:val="00F02CC5"/>
    <w:rsid w:val="00F03F69"/>
    <w:rsid w:val="00F048CD"/>
    <w:rsid w:val="00F057A8"/>
    <w:rsid w:val="00F11389"/>
    <w:rsid w:val="00F115A1"/>
    <w:rsid w:val="00F1276F"/>
    <w:rsid w:val="00F13213"/>
    <w:rsid w:val="00F1399B"/>
    <w:rsid w:val="00F13C8F"/>
    <w:rsid w:val="00F15058"/>
    <w:rsid w:val="00F15270"/>
    <w:rsid w:val="00F1606F"/>
    <w:rsid w:val="00F16FA8"/>
    <w:rsid w:val="00F22B6B"/>
    <w:rsid w:val="00F240D1"/>
    <w:rsid w:val="00F25AC8"/>
    <w:rsid w:val="00F26DF2"/>
    <w:rsid w:val="00F276C4"/>
    <w:rsid w:val="00F30307"/>
    <w:rsid w:val="00F303F3"/>
    <w:rsid w:val="00F3126E"/>
    <w:rsid w:val="00F31A59"/>
    <w:rsid w:val="00F320F2"/>
    <w:rsid w:val="00F36728"/>
    <w:rsid w:val="00F37B91"/>
    <w:rsid w:val="00F40CDC"/>
    <w:rsid w:val="00F427ED"/>
    <w:rsid w:val="00F4551F"/>
    <w:rsid w:val="00F50542"/>
    <w:rsid w:val="00F50577"/>
    <w:rsid w:val="00F51063"/>
    <w:rsid w:val="00F52233"/>
    <w:rsid w:val="00F53869"/>
    <w:rsid w:val="00F54040"/>
    <w:rsid w:val="00F55F9D"/>
    <w:rsid w:val="00F56AAB"/>
    <w:rsid w:val="00F62DCB"/>
    <w:rsid w:val="00F639BA"/>
    <w:rsid w:val="00F6560D"/>
    <w:rsid w:val="00F670EE"/>
    <w:rsid w:val="00F715DA"/>
    <w:rsid w:val="00F73092"/>
    <w:rsid w:val="00F75118"/>
    <w:rsid w:val="00F756E9"/>
    <w:rsid w:val="00F767EE"/>
    <w:rsid w:val="00F8430E"/>
    <w:rsid w:val="00F90262"/>
    <w:rsid w:val="00F93680"/>
    <w:rsid w:val="00F93A07"/>
    <w:rsid w:val="00F9470D"/>
    <w:rsid w:val="00F96851"/>
    <w:rsid w:val="00F97C32"/>
    <w:rsid w:val="00FA012B"/>
    <w:rsid w:val="00FA2556"/>
    <w:rsid w:val="00FA4DDB"/>
    <w:rsid w:val="00FA5B4A"/>
    <w:rsid w:val="00FA6BCC"/>
    <w:rsid w:val="00FB126C"/>
    <w:rsid w:val="00FB344A"/>
    <w:rsid w:val="00FB3C30"/>
    <w:rsid w:val="00FB4C4B"/>
    <w:rsid w:val="00FB7A77"/>
    <w:rsid w:val="00FC0266"/>
    <w:rsid w:val="00FC2043"/>
    <w:rsid w:val="00FC228C"/>
    <w:rsid w:val="00FC255D"/>
    <w:rsid w:val="00FC4276"/>
    <w:rsid w:val="00FC63DE"/>
    <w:rsid w:val="00FC7518"/>
    <w:rsid w:val="00FD0F37"/>
    <w:rsid w:val="00FD30BA"/>
    <w:rsid w:val="00FD3AB7"/>
    <w:rsid w:val="00FD7AA2"/>
    <w:rsid w:val="00FE117D"/>
    <w:rsid w:val="00FE1CFD"/>
    <w:rsid w:val="00FE3047"/>
    <w:rsid w:val="00FF1652"/>
    <w:rsid w:val="00FF4935"/>
    <w:rsid w:val="00FF6C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96353A"/>
  <w15:docId w15:val="{E3E0BE69-EBA0-4307-BC9C-D2CD6265E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6CDE"/>
  </w:style>
  <w:style w:type="paragraph" w:styleId="Nadpis1">
    <w:name w:val="heading 1"/>
    <w:basedOn w:val="Normln"/>
    <w:next w:val="Normln"/>
    <w:qFormat/>
    <w:rsid w:val="00CA6CDE"/>
    <w:pPr>
      <w:keepNext/>
      <w:outlineLvl w:val="0"/>
    </w:pPr>
    <w:rPr>
      <w:rFonts w:ascii="Arial" w:hAnsi="Arial"/>
      <w:sz w:val="22"/>
      <w:u w:val="single"/>
    </w:rPr>
  </w:style>
  <w:style w:type="paragraph" w:styleId="Nadpis2">
    <w:name w:val="heading 2"/>
    <w:basedOn w:val="Normln"/>
    <w:next w:val="Normln"/>
    <w:qFormat/>
    <w:rsid w:val="00CA6CDE"/>
    <w:pPr>
      <w:keepNext/>
      <w:outlineLvl w:val="1"/>
    </w:pPr>
    <w:rPr>
      <w:b/>
      <w:sz w:val="22"/>
    </w:rPr>
  </w:style>
  <w:style w:type="paragraph" w:styleId="Nadpis3">
    <w:name w:val="heading 3"/>
    <w:basedOn w:val="Normln"/>
    <w:next w:val="Normln"/>
    <w:qFormat/>
    <w:rsid w:val="00CA6CDE"/>
    <w:pPr>
      <w:keepNext/>
      <w:outlineLvl w:val="2"/>
    </w:pPr>
    <w:rPr>
      <w:rFonts w:ascii="Arial" w:hAnsi="Arial"/>
      <w:b/>
      <w:sz w:val="24"/>
    </w:rPr>
  </w:style>
  <w:style w:type="paragraph" w:styleId="Nadpis4">
    <w:name w:val="heading 4"/>
    <w:basedOn w:val="Normln"/>
    <w:next w:val="Normln"/>
    <w:qFormat/>
    <w:rsid w:val="00CA6CDE"/>
    <w:pPr>
      <w:keepNext/>
      <w:outlineLvl w:val="3"/>
    </w:pPr>
    <w:rPr>
      <w:rFonts w:ascii="Arial" w:hAnsi="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tabulky">
    <w:name w:val="Text tabulky"/>
    <w:rsid w:val="00CA6CDE"/>
    <w:rPr>
      <w:rFonts w:ascii="Arial" w:hAnsi="Arial"/>
      <w:snapToGrid w:val="0"/>
      <w:color w:val="000000"/>
    </w:rPr>
  </w:style>
  <w:style w:type="paragraph" w:styleId="Zhlav">
    <w:name w:val="header"/>
    <w:basedOn w:val="Normln"/>
    <w:link w:val="ZhlavChar"/>
    <w:rsid w:val="00CA6CDE"/>
    <w:pPr>
      <w:tabs>
        <w:tab w:val="center" w:pos="4536"/>
        <w:tab w:val="right" w:pos="9072"/>
      </w:tabs>
    </w:pPr>
  </w:style>
  <w:style w:type="paragraph" w:styleId="Zpat">
    <w:name w:val="footer"/>
    <w:basedOn w:val="Normln"/>
    <w:rsid w:val="00CA6CDE"/>
    <w:pPr>
      <w:tabs>
        <w:tab w:val="center" w:pos="4536"/>
        <w:tab w:val="right" w:pos="9072"/>
      </w:tabs>
    </w:pPr>
  </w:style>
  <w:style w:type="paragraph" w:styleId="Zkladntext">
    <w:name w:val="Body Text"/>
    <w:aliases w:val=" Char"/>
    <w:basedOn w:val="Normln"/>
    <w:link w:val="ZkladntextChar"/>
    <w:uiPriority w:val="99"/>
    <w:rsid w:val="00CA6CDE"/>
    <w:rPr>
      <w:rFonts w:ascii="Arial" w:hAnsi="Arial"/>
      <w:snapToGrid w:val="0"/>
      <w:color w:val="000000"/>
    </w:rPr>
  </w:style>
  <w:style w:type="character" w:styleId="slostrnky">
    <w:name w:val="page number"/>
    <w:basedOn w:val="Standardnpsmoodstavce"/>
    <w:rsid w:val="00CA6CDE"/>
  </w:style>
  <w:style w:type="character" w:styleId="Hypertextovodkaz">
    <w:name w:val="Hyperlink"/>
    <w:rsid w:val="00CA6CDE"/>
    <w:rPr>
      <w:color w:val="0000FF"/>
      <w:u w:val="single"/>
    </w:rPr>
  </w:style>
  <w:style w:type="paragraph" w:styleId="Rozloendokumentu">
    <w:name w:val="Document Map"/>
    <w:basedOn w:val="Normln"/>
    <w:semiHidden/>
    <w:rsid w:val="00CA6CDE"/>
    <w:pPr>
      <w:shd w:val="clear" w:color="auto" w:fill="000080"/>
    </w:pPr>
    <w:rPr>
      <w:rFonts w:ascii="Tahoma" w:hAnsi="Tahoma"/>
    </w:rPr>
  </w:style>
  <w:style w:type="character" w:customStyle="1" w:styleId="ZkladntextChar">
    <w:name w:val="Základní text Char"/>
    <w:aliases w:val=" Char Char"/>
    <w:link w:val="Zkladntext"/>
    <w:uiPriority w:val="99"/>
    <w:rsid w:val="004A3CF9"/>
    <w:rPr>
      <w:rFonts w:ascii="Arial" w:hAnsi="Arial"/>
      <w:snapToGrid w:val="0"/>
      <w:color w:val="000000"/>
    </w:rPr>
  </w:style>
  <w:style w:type="paragraph" w:styleId="Odstavecseseznamem">
    <w:name w:val="List Paragraph"/>
    <w:basedOn w:val="Normln"/>
    <w:uiPriority w:val="34"/>
    <w:qFormat/>
    <w:rsid w:val="00B614C9"/>
    <w:pPr>
      <w:ind w:left="708"/>
    </w:pPr>
  </w:style>
  <w:style w:type="paragraph" w:customStyle="1" w:styleId="Zkladntextprvnodstavec">
    <w:name w:val="Základní text první odstavec"/>
    <w:basedOn w:val="Zkladntext"/>
    <w:next w:val="Zkladntext"/>
    <w:rsid w:val="00F767EE"/>
    <w:pPr>
      <w:tabs>
        <w:tab w:val="left" w:pos="0"/>
      </w:tabs>
      <w:spacing w:after="120"/>
      <w:jc w:val="both"/>
    </w:pPr>
    <w:rPr>
      <w:snapToGrid/>
      <w:kern w:val="20"/>
      <w:sz w:val="24"/>
    </w:rPr>
  </w:style>
  <w:style w:type="paragraph" w:styleId="Zkladntextodsazen">
    <w:name w:val="Body Text Indent"/>
    <w:basedOn w:val="Normln"/>
    <w:link w:val="ZkladntextodsazenChar"/>
    <w:uiPriority w:val="99"/>
    <w:unhideWhenUsed/>
    <w:rsid w:val="00F767EE"/>
    <w:pPr>
      <w:spacing w:after="120"/>
      <w:ind w:left="283"/>
    </w:pPr>
  </w:style>
  <w:style w:type="character" w:customStyle="1" w:styleId="ZkladntextodsazenChar">
    <w:name w:val="Základní text odsazený Char"/>
    <w:basedOn w:val="Standardnpsmoodstavce"/>
    <w:link w:val="Zkladntextodsazen"/>
    <w:uiPriority w:val="99"/>
    <w:rsid w:val="00F767EE"/>
  </w:style>
  <w:style w:type="paragraph" w:styleId="Zkladntext3">
    <w:name w:val="Body Text 3"/>
    <w:basedOn w:val="Normln"/>
    <w:link w:val="Zkladntext3Char"/>
    <w:uiPriority w:val="99"/>
    <w:unhideWhenUsed/>
    <w:rsid w:val="00F767EE"/>
    <w:pPr>
      <w:spacing w:after="120"/>
    </w:pPr>
    <w:rPr>
      <w:sz w:val="16"/>
      <w:szCs w:val="16"/>
    </w:rPr>
  </w:style>
  <w:style w:type="character" w:customStyle="1" w:styleId="Zkladntext3Char">
    <w:name w:val="Základní text 3 Char"/>
    <w:link w:val="Zkladntext3"/>
    <w:uiPriority w:val="99"/>
    <w:rsid w:val="00F767EE"/>
    <w:rPr>
      <w:sz w:val="16"/>
      <w:szCs w:val="16"/>
    </w:rPr>
  </w:style>
  <w:style w:type="paragraph" w:styleId="Textbubliny">
    <w:name w:val="Balloon Text"/>
    <w:basedOn w:val="Normln"/>
    <w:link w:val="TextbublinyChar"/>
    <w:uiPriority w:val="99"/>
    <w:semiHidden/>
    <w:unhideWhenUsed/>
    <w:rsid w:val="002C1649"/>
    <w:rPr>
      <w:rFonts w:ascii="Segoe UI" w:hAnsi="Segoe UI"/>
      <w:sz w:val="18"/>
      <w:szCs w:val="18"/>
    </w:rPr>
  </w:style>
  <w:style w:type="character" w:customStyle="1" w:styleId="TextbublinyChar">
    <w:name w:val="Text bubliny Char"/>
    <w:link w:val="Textbubliny"/>
    <w:uiPriority w:val="99"/>
    <w:semiHidden/>
    <w:rsid w:val="002C1649"/>
    <w:rPr>
      <w:rFonts w:ascii="Segoe UI" w:hAnsi="Segoe UI" w:cs="Segoe UI"/>
      <w:sz w:val="18"/>
      <w:szCs w:val="18"/>
    </w:rPr>
  </w:style>
  <w:style w:type="paragraph" w:customStyle="1" w:styleId="NormalNeodsaz">
    <w:name w:val="NormalNeodsaz"/>
    <w:basedOn w:val="Normln"/>
    <w:rsid w:val="002272E5"/>
    <w:pPr>
      <w:jc w:val="both"/>
    </w:pPr>
    <w:rPr>
      <w:sz w:val="24"/>
    </w:rPr>
  </w:style>
  <w:style w:type="paragraph" w:styleId="Zkladntextodsazen3">
    <w:name w:val="Body Text Indent 3"/>
    <w:basedOn w:val="Normln"/>
    <w:link w:val="Zkladntextodsazen3Char"/>
    <w:rsid w:val="00C03478"/>
    <w:pPr>
      <w:spacing w:after="120"/>
      <w:ind w:left="283"/>
    </w:pPr>
    <w:rPr>
      <w:sz w:val="16"/>
      <w:szCs w:val="16"/>
    </w:rPr>
  </w:style>
  <w:style w:type="character" w:customStyle="1" w:styleId="Zkladntextodsazen3Char">
    <w:name w:val="Základní text odsazený 3 Char"/>
    <w:basedOn w:val="Standardnpsmoodstavce"/>
    <w:link w:val="Zkladntextodsazen3"/>
    <w:rsid w:val="00C03478"/>
    <w:rPr>
      <w:sz w:val="16"/>
      <w:szCs w:val="16"/>
    </w:rPr>
  </w:style>
  <w:style w:type="paragraph" w:styleId="Zkladntext2">
    <w:name w:val="Body Text 2"/>
    <w:basedOn w:val="Normln"/>
    <w:link w:val="Zkladntext2Char"/>
    <w:uiPriority w:val="99"/>
    <w:unhideWhenUsed/>
    <w:rsid w:val="00137AC5"/>
    <w:pPr>
      <w:spacing w:after="120" w:line="480" w:lineRule="auto"/>
    </w:pPr>
  </w:style>
  <w:style w:type="character" w:customStyle="1" w:styleId="Zkladntext2Char">
    <w:name w:val="Základní text 2 Char"/>
    <w:basedOn w:val="Standardnpsmoodstavce"/>
    <w:link w:val="Zkladntext2"/>
    <w:uiPriority w:val="99"/>
    <w:rsid w:val="00137AC5"/>
  </w:style>
  <w:style w:type="paragraph" w:customStyle="1" w:styleId="Text">
    <w:name w:val="Text"/>
    <w:basedOn w:val="Normln"/>
    <w:link w:val="TextChar"/>
    <w:qFormat/>
    <w:rsid w:val="00932DAD"/>
    <w:pPr>
      <w:spacing w:after="60"/>
      <w:jc w:val="both"/>
    </w:pPr>
    <w:rPr>
      <w:color w:val="000000"/>
      <w:sz w:val="24"/>
      <w:szCs w:val="24"/>
    </w:rPr>
  </w:style>
  <w:style w:type="character" w:customStyle="1" w:styleId="TextChar">
    <w:name w:val="Text Char"/>
    <w:link w:val="Text"/>
    <w:rsid w:val="00932DAD"/>
    <w:rPr>
      <w:color w:val="000000"/>
      <w:sz w:val="24"/>
      <w:szCs w:val="24"/>
    </w:rPr>
  </w:style>
  <w:style w:type="character" w:customStyle="1" w:styleId="ZhlavChar">
    <w:name w:val="Záhlaví Char"/>
    <w:link w:val="Zhlav"/>
    <w:rsid w:val="00932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52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16</Pages>
  <Words>8240</Words>
  <Characters>48619</Characters>
  <Application>Microsoft Office Word</Application>
  <DocSecurity>0</DocSecurity>
  <Lines>405</Lines>
  <Paragraphs>113</Paragraphs>
  <ScaleCrop>false</ScaleCrop>
  <HeadingPairs>
    <vt:vector size="2" baseType="variant">
      <vt:variant>
        <vt:lpstr>Název</vt:lpstr>
      </vt:variant>
      <vt:variant>
        <vt:i4>1</vt:i4>
      </vt:variant>
    </vt:vector>
  </HeadingPairs>
  <TitlesOfParts>
    <vt:vector size="1" baseType="lpstr">
      <vt:lpstr>A</vt:lpstr>
    </vt:vector>
  </TitlesOfParts>
  <Company>Hewlett-Packard Company</Company>
  <LinksUpToDate>false</LinksUpToDate>
  <CharactersWithSpaces>56746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dc:creator>
  <cp:lastModifiedBy>Pavel Matoušek</cp:lastModifiedBy>
  <cp:revision>7</cp:revision>
  <cp:lastPrinted>2018-09-03T15:44:00Z</cp:lastPrinted>
  <dcterms:created xsi:type="dcterms:W3CDTF">2019-03-18T10:04:00Z</dcterms:created>
  <dcterms:modified xsi:type="dcterms:W3CDTF">2019-04-17T08:41:00Z</dcterms:modified>
</cp:coreProperties>
</file>